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67FA" w:rsidRPr="00F04901" w:rsidRDefault="009867FA" w:rsidP="00915A2E">
      <w:pPr>
        <w:tabs>
          <w:tab w:val="left" w:pos="1985"/>
        </w:tabs>
        <w:spacing w:afterLines="50" w:after="120"/>
        <w:rPr>
          <w:rFonts w:ascii="Times New Roman" w:hAnsi="Times New Roman" w:cs="Times New Roman"/>
          <w:b/>
          <w:sz w:val="24"/>
        </w:rPr>
      </w:pPr>
      <w:r w:rsidRPr="00F04901">
        <w:rPr>
          <w:rFonts w:ascii="Times New Roman" w:hAnsi="Times New Roman" w:cs="Times New Roman"/>
          <w:b/>
          <w:sz w:val="24"/>
        </w:rPr>
        <w:t>3GPP TSG-RAN WG4 Meeting # 99-e</w:t>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b/>
          <w:sz w:val="24"/>
        </w:rPr>
        <w:tab/>
      </w:r>
      <w:r w:rsidR="001D3844">
        <w:rPr>
          <w:rFonts w:ascii="Times New Roman" w:hAnsi="Times New Roman" w:cs="Times New Roman"/>
          <w:b/>
          <w:sz w:val="24"/>
        </w:rPr>
        <w:t xml:space="preserve">   </w:t>
      </w:r>
      <w:bookmarkStart w:id="0" w:name="_GoBack"/>
      <w:bookmarkEnd w:id="0"/>
      <w:r w:rsidRPr="00F04901">
        <w:rPr>
          <w:rFonts w:ascii="Times New Roman" w:hAnsi="Times New Roman" w:cs="Times New Roman"/>
          <w:b/>
          <w:sz w:val="24"/>
        </w:rPr>
        <w:t>R4-21</w:t>
      </w:r>
      <w:r w:rsidR="001D3844">
        <w:rPr>
          <w:rFonts w:ascii="Times New Roman" w:hAnsi="Times New Roman" w:cs="Times New Roman" w:hint="eastAsia"/>
          <w:b/>
          <w:sz w:val="24"/>
        </w:rPr>
        <w:t>10068</w:t>
      </w:r>
    </w:p>
    <w:p w:rsidR="009867FA" w:rsidRPr="00F04901" w:rsidRDefault="009867FA" w:rsidP="00915A2E">
      <w:pPr>
        <w:tabs>
          <w:tab w:val="left" w:pos="1985"/>
        </w:tabs>
        <w:spacing w:afterLines="50" w:after="120"/>
        <w:rPr>
          <w:rFonts w:ascii="Times New Roman" w:hAnsi="Times New Roman" w:cs="Times New Roman"/>
          <w:b/>
          <w:sz w:val="24"/>
        </w:rPr>
      </w:pPr>
      <w:r w:rsidRPr="00F04901">
        <w:rPr>
          <w:rFonts w:ascii="Times New Roman" w:hAnsi="Times New Roman" w:cs="Times New Roman"/>
          <w:b/>
          <w:sz w:val="24"/>
        </w:rPr>
        <w:t>Electronic Meeting, May. 19-27, 2021</w:t>
      </w:r>
    </w:p>
    <w:p w:rsidR="009D7885" w:rsidRPr="00F04901" w:rsidRDefault="009867FA" w:rsidP="009D7885">
      <w:pPr>
        <w:tabs>
          <w:tab w:val="left" w:pos="1985"/>
        </w:tabs>
        <w:spacing w:afterLines="50" w:after="120"/>
        <w:rPr>
          <w:rFonts w:ascii="Times New Roman" w:hAnsi="Times New Roman" w:cs="Times New Roman"/>
          <w:sz w:val="24"/>
        </w:rPr>
      </w:pPr>
      <w:r w:rsidRPr="00F04901">
        <w:rPr>
          <w:rFonts w:ascii="Times New Roman" w:hAnsi="Times New Roman" w:cs="Times New Roman"/>
          <w:b/>
          <w:sz w:val="24"/>
        </w:rPr>
        <w:t>Agenda item:</w:t>
      </w:r>
      <w:r w:rsidRPr="00F04901">
        <w:rPr>
          <w:rFonts w:ascii="Times New Roman" w:hAnsi="Times New Roman" w:cs="Times New Roman"/>
          <w:sz w:val="24"/>
        </w:rPr>
        <w:tab/>
      </w:r>
      <w:r w:rsidR="009D7885" w:rsidRPr="00F04901">
        <w:rPr>
          <w:rFonts w:ascii="Times New Roman" w:hAnsi="Times New Roman" w:cs="Times New Roman"/>
          <w:sz w:val="24"/>
        </w:rPr>
        <w:t>9.</w:t>
      </w:r>
      <w:r w:rsidR="004A697F" w:rsidRPr="00F04901">
        <w:rPr>
          <w:rFonts w:ascii="Times New Roman" w:hAnsi="Times New Roman" w:cs="Times New Roman"/>
          <w:sz w:val="24"/>
        </w:rPr>
        <w:t>21</w:t>
      </w:r>
      <w:r w:rsidR="009D7885" w:rsidRPr="00F04901">
        <w:rPr>
          <w:rFonts w:ascii="Times New Roman" w:hAnsi="Times New Roman" w:cs="Times New Roman"/>
          <w:sz w:val="24"/>
        </w:rPr>
        <w:t>.</w:t>
      </w:r>
      <w:r w:rsidR="004A697F" w:rsidRPr="00F04901">
        <w:rPr>
          <w:rFonts w:ascii="Times New Roman" w:hAnsi="Times New Roman" w:cs="Times New Roman"/>
          <w:sz w:val="24"/>
        </w:rPr>
        <w:t>1</w:t>
      </w:r>
    </w:p>
    <w:p w:rsidR="009867FA" w:rsidRPr="00F04901" w:rsidRDefault="009867FA" w:rsidP="009D7885">
      <w:pPr>
        <w:tabs>
          <w:tab w:val="left" w:pos="1985"/>
        </w:tabs>
        <w:spacing w:afterLines="50" w:after="120"/>
        <w:rPr>
          <w:rFonts w:ascii="Times New Roman" w:hAnsi="Times New Roman" w:cs="Times New Roman"/>
          <w:sz w:val="24"/>
        </w:rPr>
      </w:pPr>
      <w:r w:rsidRPr="00F04901">
        <w:rPr>
          <w:rFonts w:ascii="Times New Roman" w:hAnsi="Times New Roman" w:cs="Times New Roman"/>
          <w:b/>
          <w:sz w:val="24"/>
        </w:rPr>
        <w:t xml:space="preserve">Source: </w:t>
      </w:r>
      <w:r w:rsidRPr="00F04901">
        <w:rPr>
          <w:rFonts w:ascii="Times New Roman" w:hAnsi="Times New Roman" w:cs="Times New Roman"/>
          <w:b/>
          <w:sz w:val="24"/>
        </w:rPr>
        <w:tab/>
      </w:r>
      <w:r w:rsidRPr="00F04901">
        <w:rPr>
          <w:rFonts w:ascii="Times New Roman" w:hAnsi="Times New Roman" w:cs="Times New Roman"/>
          <w:b/>
          <w:sz w:val="24"/>
        </w:rPr>
        <w:tab/>
      </w:r>
      <w:r w:rsidRPr="00F04901">
        <w:rPr>
          <w:rFonts w:ascii="Times New Roman" w:hAnsi="Times New Roman" w:cs="Times New Roman"/>
          <w:sz w:val="24"/>
          <w:lang w:eastAsia="ja-JP"/>
        </w:rPr>
        <w:t>OPPO</w:t>
      </w:r>
    </w:p>
    <w:p w:rsidR="00174EC2" w:rsidRPr="00F04901" w:rsidRDefault="0034111C" w:rsidP="00915A2E">
      <w:pPr>
        <w:tabs>
          <w:tab w:val="left" w:pos="1985"/>
        </w:tabs>
        <w:spacing w:afterLines="50" w:after="120"/>
        <w:rPr>
          <w:rFonts w:ascii="Times New Roman" w:hAnsi="Times New Roman" w:cs="Times New Roman"/>
          <w:b/>
          <w:sz w:val="24"/>
        </w:rPr>
      </w:pPr>
      <w:r w:rsidRPr="00F04901">
        <w:rPr>
          <w:rFonts w:ascii="Times New Roman" w:hAnsi="Times New Roman" w:cs="Times New Roman"/>
          <w:b/>
          <w:sz w:val="24"/>
        </w:rPr>
        <w:t>Title:</w:t>
      </w:r>
      <w:r w:rsidR="00CD5E70" w:rsidRPr="00F04901">
        <w:rPr>
          <w:rFonts w:ascii="Times New Roman" w:hAnsi="Times New Roman" w:cs="Times New Roman"/>
          <w:b/>
          <w:sz w:val="24"/>
        </w:rPr>
        <w:t xml:space="preserve"> </w:t>
      </w:r>
      <w:r w:rsidR="009867FA" w:rsidRPr="00F04901">
        <w:rPr>
          <w:rFonts w:ascii="Times New Roman" w:hAnsi="Times New Roman" w:cs="Times New Roman"/>
          <w:b/>
          <w:sz w:val="24"/>
        </w:rPr>
        <w:tab/>
      </w:r>
      <w:bookmarkStart w:id="1" w:name="OLE_LINK15"/>
      <w:r w:rsidR="001055F1" w:rsidRPr="00F04901">
        <w:rPr>
          <w:rFonts w:ascii="Times New Roman" w:hAnsi="Times New Roman" w:cs="Times New Roman"/>
          <w:sz w:val="24"/>
        </w:rPr>
        <w:t xml:space="preserve">Discussion </w:t>
      </w:r>
      <w:r w:rsidR="001055F1" w:rsidRPr="00F04901">
        <w:rPr>
          <w:rFonts w:ascii="Times New Roman" w:hAnsi="Times New Roman" w:cs="Times New Roman"/>
          <w:bCs/>
        </w:rPr>
        <w:t xml:space="preserve">on LS for </w:t>
      </w:r>
      <w:bookmarkStart w:id="2" w:name="OLE_LINK16"/>
      <w:bookmarkStart w:id="3" w:name="OLE_LINK17"/>
      <w:r w:rsidR="001055F1" w:rsidRPr="00F04901">
        <w:rPr>
          <w:rFonts w:ascii="Times New Roman" w:hAnsi="Times New Roman" w:cs="Times New Roman"/>
          <w:bCs/>
        </w:rPr>
        <w:t xml:space="preserve">efficient </w:t>
      </w:r>
      <w:proofErr w:type="spellStart"/>
      <w:r w:rsidR="001055F1" w:rsidRPr="00F04901">
        <w:rPr>
          <w:rFonts w:ascii="Times New Roman" w:hAnsi="Times New Roman" w:cs="Times New Roman"/>
          <w:bCs/>
        </w:rPr>
        <w:t>SCell</w:t>
      </w:r>
      <w:proofErr w:type="spellEnd"/>
      <w:r w:rsidR="001055F1" w:rsidRPr="00F04901">
        <w:rPr>
          <w:rFonts w:ascii="Times New Roman" w:hAnsi="Times New Roman" w:cs="Times New Roman"/>
          <w:bCs/>
        </w:rPr>
        <w:t xml:space="preserve"> activation in LTE_NR_DC_enh2</w:t>
      </w:r>
      <w:bookmarkEnd w:id="1"/>
      <w:bookmarkEnd w:id="2"/>
      <w:bookmarkEnd w:id="3"/>
    </w:p>
    <w:p w:rsidR="0034111C" w:rsidRPr="00F04901" w:rsidRDefault="0034111C" w:rsidP="00915A2E">
      <w:pPr>
        <w:tabs>
          <w:tab w:val="left" w:pos="1985"/>
        </w:tabs>
        <w:spacing w:afterLines="50" w:after="120"/>
        <w:rPr>
          <w:rFonts w:ascii="Times New Roman" w:hAnsi="Times New Roman" w:cs="Times New Roman"/>
          <w:bCs/>
          <w:sz w:val="22"/>
        </w:rPr>
      </w:pPr>
      <w:r w:rsidRPr="00F04901">
        <w:rPr>
          <w:rFonts w:ascii="Times New Roman" w:hAnsi="Times New Roman" w:cs="Times New Roman"/>
          <w:b/>
          <w:sz w:val="24"/>
        </w:rPr>
        <w:t>Document for:</w:t>
      </w:r>
      <w:r w:rsidR="00CD5E70" w:rsidRPr="00F04901">
        <w:rPr>
          <w:rFonts w:ascii="Times New Roman" w:hAnsi="Times New Roman" w:cs="Times New Roman"/>
          <w:b/>
          <w:sz w:val="24"/>
        </w:rPr>
        <w:t xml:space="preserve"> </w:t>
      </w:r>
      <w:r w:rsidR="009867FA" w:rsidRPr="00F04901">
        <w:rPr>
          <w:rFonts w:ascii="Times New Roman" w:hAnsi="Times New Roman" w:cs="Times New Roman"/>
          <w:b/>
          <w:sz w:val="24"/>
        </w:rPr>
        <w:tab/>
      </w:r>
      <w:r w:rsidR="00CD5E70" w:rsidRPr="00F04901">
        <w:rPr>
          <w:rFonts w:ascii="Times New Roman" w:hAnsi="Times New Roman" w:cs="Times New Roman"/>
          <w:sz w:val="24"/>
          <w:lang w:eastAsia="ja-JP"/>
        </w:rPr>
        <w:t>Discussion</w:t>
      </w:r>
      <w:r w:rsidR="00F43398" w:rsidRPr="00F04901">
        <w:rPr>
          <w:rFonts w:ascii="Times New Roman" w:hAnsi="Times New Roman" w:cs="Times New Roman"/>
          <w:sz w:val="24"/>
          <w:lang w:eastAsia="ja-JP"/>
        </w:rPr>
        <w:tab/>
      </w:r>
    </w:p>
    <w:p w:rsidR="0034111C" w:rsidRPr="00F04901" w:rsidRDefault="0034111C" w:rsidP="00915A2E">
      <w:pPr>
        <w:pStyle w:val="1"/>
        <w:numPr>
          <w:ilvl w:val="0"/>
          <w:numId w:val="1"/>
        </w:numPr>
        <w:spacing w:after="50"/>
        <w:jc w:val="both"/>
        <w:rPr>
          <w:rFonts w:ascii="Times New Roman" w:hAnsi="Times New Roman"/>
          <w:lang w:eastAsia="zh-CN"/>
        </w:rPr>
      </w:pPr>
      <w:r w:rsidRPr="00F04901">
        <w:rPr>
          <w:rFonts w:ascii="Times New Roman" w:hAnsi="Times New Roman"/>
        </w:rPr>
        <w:tab/>
      </w:r>
      <w:r w:rsidR="00EE7FA7" w:rsidRPr="00F04901">
        <w:rPr>
          <w:rFonts w:ascii="Times New Roman" w:hAnsi="Times New Roman"/>
        </w:rPr>
        <w:t>Introduction</w:t>
      </w:r>
    </w:p>
    <w:p w:rsidR="005158EB" w:rsidRPr="00F04901" w:rsidRDefault="007B0D30" w:rsidP="00915A2E">
      <w:pPr>
        <w:spacing w:afterLines="50" w:after="120"/>
        <w:rPr>
          <w:rFonts w:ascii="Times New Roman" w:eastAsia="PMingLiU" w:hAnsi="Times New Roman" w:cs="Times New Roman"/>
          <w:szCs w:val="21"/>
          <w:lang w:eastAsia="zh-TW"/>
        </w:rPr>
      </w:pPr>
      <w:r w:rsidRPr="00F04901">
        <w:rPr>
          <w:rFonts w:ascii="Times New Roman" w:eastAsia="PMingLiU" w:hAnsi="Times New Roman" w:cs="Times New Roman"/>
          <w:szCs w:val="21"/>
          <w:lang w:eastAsia="zh-TW"/>
        </w:rPr>
        <w:t>In last meeting, one LS</w:t>
      </w:r>
      <w:r w:rsidR="000917F0" w:rsidRPr="00F04901">
        <w:rPr>
          <w:rFonts w:ascii="Times New Roman" w:eastAsia="PMingLiU" w:hAnsi="Times New Roman" w:cs="Times New Roman"/>
          <w:szCs w:val="21"/>
          <w:lang w:eastAsia="zh-TW"/>
        </w:rPr>
        <w:t xml:space="preserve"> </w:t>
      </w:r>
      <w:r w:rsidRPr="00F04901">
        <w:rPr>
          <w:rFonts w:ascii="Times New Roman" w:eastAsia="PMingLiU" w:hAnsi="Times New Roman" w:cs="Times New Roman"/>
          <w:szCs w:val="21"/>
          <w:lang w:eastAsia="zh-TW"/>
        </w:rPr>
        <w:t>[1] on</w:t>
      </w:r>
      <w:r w:rsidR="00FD1BD9" w:rsidRPr="00F04901">
        <w:rPr>
          <w:rFonts w:ascii="Times New Roman" w:hAnsi="Times New Roman" w:cs="Times New Roman"/>
        </w:rPr>
        <w:t xml:space="preserve"> </w:t>
      </w:r>
      <w:r w:rsidR="00FD1BD9" w:rsidRPr="00F04901">
        <w:rPr>
          <w:rFonts w:ascii="Times New Roman" w:eastAsia="PMingLiU" w:hAnsi="Times New Roman" w:cs="Times New Roman"/>
          <w:szCs w:val="21"/>
          <w:lang w:eastAsia="zh-TW"/>
        </w:rPr>
        <w:t xml:space="preserve">efficient </w:t>
      </w:r>
      <w:proofErr w:type="spellStart"/>
      <w:r w:rsidR="00FD1BD9" w:rsidRPr="00F04901">
        <w:rPr>
          <w:rFonts w:ascii="Times New Roman" w:eastAsia="PMingLiU" w:hAnsi="Times New Roman" w:cs="Times New Roman"/>
          <w:szCs w:val="21"/>
          <w:lang w:eastAsia="zh-TW"/>
        </w:rPr>
        <w:t>SCell</w:t>
      </w:r>
      <w:proofErr w:type="spellEnd"/>
      <w:r w:rsidR="00FD1BD9" w:rsidRPr="00F04901">
        <w:rPr>
          <w:rFonts w:ascii="Times New Roman" w:eastAsia="PMingLiU" w:hAnsi="Times New Roman" w:cs="Times New Roman"/>
          <w:szCs w:val="21"/>
          <w:lang w:eastAsia="zh-TW"/>
        </w:rPr>
        <w:t xml:space="preserve"> activation in LTE_NR_DC_enh2</w:t>
      </w:r>
      <w:r w:rsidRPr="00F04901">
        <w:rPr>
          <w:rFonts w:ascii="Times New Roman" w:eastAsia="PMingLiU" w:hAnsi="Times New Roman" w:cs="Times New Roman"/>
          <w:szCs w:val="21"/>
          <w:lang w:eastAsia="zh-TW"/>
        </w:rPr>
        <w:t xml:space="preserve"> </w:t>
      </w:r>
      <w:r w:rsidR="005158EB" w:rsidRPr="00F04901">
        <w:rPr>
          <w:rFonts w:ascii="Times New Roman" w:eastAsia="PMingLiU" w:hAnsi="Times New Roman" w:cs="Times New Roman"/>
          <w:szCs w:val="21"/>
          <w:lang w:eastAsia="zh-TW"/>
        </w:rPr>
        <w:t xml:space="preserve">was </w:t>
      </w:r>
      <w:r w:rsidRPr="00F04901">
        <w:rPr>
          <w:rFonts w:ascii="Times New Roman" w:eastAsia="PMingLiU" w:hAnsi="Times New Roman" w:cs="Times New Roman"/>
          <w:szCs w:val="21"/>
          <w:lang w:eastAsia="zh-TW"/>
        </w:rPr>
        <w:t xml:space="preserve">sent from RAN1. </w:t>
      </w:r>
      <w:proofErr w:type="gramStart"/>
      <w:r w:rsidR="005158EB" w:rsidRPr="00F04901">
        <w:rPr>
          <w:rFonts w:ascii="Times New Roman" w:eastAsia="PMingLiU" w:hAnsi="Times New Roman" w:cs="Times New Roman"/>
          <w:szCs w:val="21"/>
          <w:lang w:eastAsia="zh-TW"/>
        </w:rPr>
        <w:t>A</w:t>
      </w:r>
      <w:r w:rsidR="00FD1BD9" w:rsidRPr="00F04901">
        <w:rPr>
          <w:rFonts w:ascii="Times New Roman" w:eastAsia="PMingLiU" w:hAnsi="Times New Roman" w:cs="Times New Roman"/>
          <w:szCs w:val="21"/>
          <w:lang w:eastAsia="zh-TW"/>
        </w:rPr>
        <w:t>n</w:t>
      </w:r>
      <w:proofErr w:type="gramEnd"/>
      <w:r w:rsidR="005158EB" w:rsidRPr="00F04901">
        <w:rPr>
          <w:rFonts w:ascii="Times New Roman" w:eastAsia="PMingLiU" w:hAnsi="Times New Roman" w:cs="Times New Roman"/>
          <w:szCs w:val="21"/>
          <w:lang w:eastAsia="zh-TW"/>
        </w:rPr>
        <w:t xml:space="preserve"> </w:t>
      </w:r>
      <w:r w:rsidR="00FD1BD9" w:rsidRPr="00F04901">
        <w:rPr>
          <w:rFonts w:ascii="Times New Roman" w:eastAsia="PMingLiU" w:hAnsi="Times New Roman" w:cs="Times New Roman"/>
          <w:szCs w:val="21"/>
          <w:lang w:eastAsia="zh-TW"/>
        </w:rPr>
        <w:t>LS</w:t>
      </w:r>
      <w:r w:rsidR="00FA1588">
        <w:rPr>
          <w:rFonts w:ascii="Times New Roman" w:eastAsia="PMingLiU" w:hAnsi="Times New Roman" w:cs="Times New Roman"/>
          <w:szCs w:val="21"/>
          <w:lang w:eastAsia="zh-TW"/>
        </w:rPr>
        <w:t xml:space="preserve"> </w:t>
      </w:r>
      <w:r w:rsidR="005158EB" w:rsidRPr="00F04901">
        <w:rPr>
          <w:rFonts w:ascii="Times New Roman" w:eastAsia="PMingLiU" w:hAnsi="Times New Roman" w:cs="Times New Roman"/>
          <w:szCs w:val="21"/>
          <w:lang w:eastAsia="zh-TW"/>
        </w:rPr>
        <w:t xml:space="preserve">[2] </w:t>
      </w:r>
      <w:r w:rsidR="00FD1BD9" w:rsidRPr="00F04901">
        <w:rPr>
          <w:rFonts w:ascii="Times New Roman" w:eastAsia="PMingLiU" w:hAnsi="Times New Roman" w:cs="Times New Roman"/>
          <w:szCs w:val="21"/>
          <w:lang w:eastAsia="zh-TW"/>
        </w:rPr>
        <w:t xml:space="preserve">to RAN1 </w:t>
      </w:r>
      <w:r w:rsidR="005158EB" w:rsidRPr="00F04901">
        <w:rPr>
          <w:rFonts w:ascii="Times New Roman" w:eastAsia="PMingLiU" w:hAnsi="Times New Roman" w:cs="Times New Roman"/>
          <w:szCs w:val="21"/>
          <w:lang w:eastAsia="zh-TW"/>
        </w:rPr>
        <w:t xml:space="preserve">was </w:t>
      </w:r>
      <w:r w:rsidR="00FD1BD9" w:rsidRPr="00F04901">
        <w:rPr>
          <w:rFonts w:ascii="Times New Roman" w:eastAsia="PMingLiU" w:hAnsi="Times New Roman" w:cs="Times New Roman"/>
          <w:szCs w:val="21"/>
          <w:lang w:eastAsia="zh-TW"/>
        </w:rPr>
        <w:t xml:space="preserve">also </w:t>
      </w:r>
      <w:r w:rsidR="005158EB" w:rsidRPr="00F04901">
        <w:rPr>
          <w:rFonts w:ascii="Times New Roman" w:eastAsia="PMingLiU" w:hAnsi="Times New Roman" w:cs="Times New Roman"/>
          <w:szCs w:val="21"/>
          <w:lang w:eastAsia="zh-TW"/>
        </w:rPr>
        <w:t>approved in RAN4</w:t>
      </w:r>
      <w:r w:rsidR="002904AE" w:rsidRPr="00F04901">
        <w:rPr>
          <w:rFonts w:ascii="Times New Roman" w:eastAsia="PMingLiU" w:hAnsi="Times New Roman" w:cs="Times New Roman"/>
          <w:szCs w:val="21"/>
          <w:lang w:eastAsia="zh-TW"/>
        </w:rPr>
        <w:t>, and a WF was approved for further discussion.</w:t>
      </w:r>
    </w:p>
    <w:p w:rsidR="0052332A" w:rsidRPr="00F04901" w:rsidRDefault="005158EB" w:rsidP="00915A2E">
      <w:pPr>
        <w:spacing w:afterLines="50" w:after="120"/>
        <w:rPr>
          <w:rFonts w:ascii="Times New Roman" w:eastAsia="PMingLiU" w:hAnsi="Times New Roman" w:cs="Times New Roman"/>
          <w:szCs w:val="21"/>
          <w:lang w:eastAsia="zh-TW"/>
        </w:rPr>
      </w:pPr>
      <w:r w:rsidRPr="00F04901">
        <w:rPr>
          <w:rFonts w:ascii="Times New Roman" w:eastAsia="PMingLiU" w:hAnsi="Times New Roman" w:cs="Times New Roman"/>
          <w:szCs w:val="21"/>
          <w:lang w:eastAsia="zh-TW"/>
        </w:rPr>
        <w:t>I</w:t>
      </w:r>
      <w:r w:rsidR="007B0D30" w:rsidRPr="00F04901">
        <w:rPr>
          <w:rFonts w:ascii="Times New Roman" w:eastAsia="PMingLiU" w:hAnsi="Times New Roman" w:cs="Times New Roman"/>
          <w:szCs w:val="21"/>
          <w:lang w:eastAsia="zh-TW"/>
        </w:rPr>
        <w:t>n this paper</w:t>
      </w:r>
      <w:r w:rsidRPr="00F04901">
        <w:rPr>
          <w:rFonts w:ascii="Times New Roman" w:eastAsia="PMingLiU" w:hAnsi="Times New Roman" w:cs="Times New Roman"/>
          <w:szCs w:val="21"/>
          <w:lang w:eastAsia="zh-TW"/>
        </w:rPr>
        <w:t>, we provide our views on t</w:t>
      </w:r>
      <w:r w:rsidR="002904AE" w:rsidRPr="00F04901">
        <w:rPr>
          <w:rFonts w:ascii="Times New Roman" w:eastAsia="PMingLiU" w:hAnsi="Times New Roman" w:cs="Times New Roman"/>
          <w:szCs w:val="21"/>
          <w:lang w:eastAsia="zh-TW"/>
        </w:rPr>
        <w:t>he remaining issues for</w:t>
      </w:r>
      <w:r w:rsidR="002904AE" w:rsidRPr="00F04901">
        <w:rPr>
          <w:rFonts w:ascii="Times New Roman" w:hAnsi="Times New Roman" w:cs="Times New Roman"/>
        </w:rPr>
        <w:t xml:space="preserve"> </w:t>
      </w:r>
      <w:r w:rsidR="002904AE" w:rsidRPr="00F04901">
        <w:rPr>
          <w:rFonts w:ascii="Times New Roman" w:eastAsia="PMingLiU" w:hAnsi="Times New Roman" w:cs="Times New Roman"/>
          <w:szCs w:val="21"/>
          <w:lang w:eastAsia="zh-TW"/>
        </w:rPr>
        <w:t xml:space="preserve">efficient </w:t>
      </w:r>
      <w:proofErr w:type="spellStart"/>
      <w:r w:rsidR="002904AE" w:rsidRPr="00F04901">
        <w:rPr>
          <w:rFonts w:ascii="Times New Roman" w:eastAsia="PMingLiU" w:hAnsi="Times New Roman" w:cs="Times New Roman"/>
          <w:szCs w:val="21"/>
          <w:lang w:eastAsia="zh-TW"/>
        </w:rPr>
        <w:t>SCell</w:t>
      </w:r>
      <w:proofErr w:type="spellEnd"/>
      <w:r w:rsidR="002904AE" w:rsidRPr="00F04901">
        <w:rPr>
          <w:rFonts w:ascii="Times New Roman" w:eastAsia="PMingLiU" w:hAnsi="Times New Roman" w:cs="Times New Roman"/>
          <w:szCs w:val="21"/>
          <w:lang w:eastAsia="zh-TW"/>
        </w:rPr>
        <w:t xml:space="preserve"> activation</w:t>
      </w:r>
      <w:r w:rsidRPr="00F04901">
        <w:rPr>
          <w:rFonts w:ascii="Times New Roman" w:eastAsia="PMingLiU" w:hAnsi="Times New Roman" w:cs="Times New Roman"/>
          <w:szCs w:val="21"/>
          <w:lang w:eastAsia="zh-TW"/>
        </w:rPr>
        <w:t>.</w:t>
      </w:r>
    </w:p>
    <w:p w:rsidR="005575F9" w:rsidRPr="00F04901" w:rsidRDefault="00C51F3B" w:rsidP="00915A2E">
      <w:pPr>
        <w:pStyle w:val="1"/>
        <w:numPr>
          <w:ilvl w:val="0"/>
          <w:numId w:val="1"/>
        </w:numPr>
        <w:spacing w:after="50"/>
        <w:jc w:val="both"/>
        <w:rPr>
          <w:rFonts w:ascii="Times New Roman" w:hAnsi="Times New Roman"/>
        </w:rPr>
      </w:pPr>
      <w:r w:rsidRPr="00F04901">
        <w:rPr>
          <w:rFonts w:ascii="Times New Roman" w:hAnsi="Times New Roman"/>
        </w:rPr>
        <w:t>Dis</w:t>
      </w:r>
      <w:r w:rsidR="0076676F" w:rsidRPr="00F04901">
        <w:rPr>
          <w:rFonts w:ascii="Times New Roman" w:hAnsi="Times New Roman"/>
        </w:rPr>
        <w:t>cu</w:t>
      </w:r>
      <w:r w:rsidRPr="00F04901">
        <w:rPr>
          <w:rFonts w:ascii="Times New Roman" w:hAnsi="Times New Roman"/>
        </w:rPr>
        <w:t>ssion</w:t>
      </w:r>
    </w:p>
    <w:p w:rsidR="00BB55B7" w:rsidRPr="00F04901" w:rsidRDefault="00F04901" w:rsidP="00077F08">
      <w:pPr>
        <w:autoSpaceDE w:val="0"/>
        <w:autoSpaceDN w:val="0"/>
        <w:adjustRightInd w:val="0"/>
        <w:snapToGrid w:val="0"/>
        <w:spacing w:beforeLines="50" w:before="120" w:afterLines="50" w:after="120"/>
        <w:rPr>
          <w:rFonts w:ascii="Times New Roman" w:hAnsi="Times New Roman" w:cs="Times New Roman"/>
          <w:iCs/>
        </w:rPr>
      </w:pPr>
      <w:r w:rsidRPr="00F04901">
        <w:rPr>
          <w:rFonts w:ascii="Times New Roman" w:hAnsi="Times New Roman" w:cs="Times New Roman"/>
          <w:iCs/>
        </w:rPr>
        <w:t>In this meeting RAN4 further discussed the minimum gap and reached the following conclusions.</w:t>
      </w:r>
    </w:p>
    <w:tbl>
      <w:tblPr>
        <w:tblStyle w:val="af7"/>
        <w:tblpPr w:leftFromText="180" w:rightFromText="180" w:vertAnchor="text" w:horzAnchor="margin" w:tblpY="111"/>
        <w:tblW w:w="0" w:type="auto"/>
        <w:tblLook w:val="04A0" w:firstRow="1" w:lastRow="0" w:firstColumn="1" w:lastColumn="0" w:noHBand="0" w:noVBand="1"/>
      </w:tblPr>
      <w:tblGrid>
        <w:gridCol w:w="9629"/>
      </w:tblGrid>
      <w:tr w:rsidR="000B216F" w:rsidRPr="00F04901" w:rsidTr="000B216F">
        <w:trPr>
          <w:trHeight w:val="1379"/>
        </w:trPr>
        <w:tc>
          <w:tcPr>
            <w:tcW w:w="9629" w:type="dxa"/>
          </w:tcPr>
          <w:p w:rsidR="00A958E4" w:rsidRPr="00F04901" w:rsidRDefault="00513EFB" w:rsidP="00077F08">
            <w:pPr>
              <w:pStyle w:val="af5"/>
              <w:numPr>
                <w:ilvl w:val="0"/>
                <w:numId w:val="38"/>
              </w:numPr>
              <w:tabs>
                <w:tab w:val="num" w:pos="2160"/>
              </w:tabs>
              <w:spacing w:beforeLines="50" w:before="120" w:afterLines="50" w:after="120"/>
              <w:rPr>
                <w:rFonts w:ascii="Times New Roman" w:eastAsia="Batang" w:hAnsi="Times New Roman" w:cs="Times New Roman"/>
                <w:szCs w:val="24"/>
              </w:rPr>
            </w:pPr>
            <w:r w:rsidRPr="00F04901">
              <w:rPr>
                <w:rFonts w:ascii="Times New Roman" w:eastAsia="Batang" w:hAnsi="Times New Roman" w:cs="Times New Roman"/>
                <w:szCs w:val="24"/>
              </w:rPr>
              <w:t>Minimum gap between the RS symbol(s) for AGC and the RS symbols for time/frequency acquisition is needed</w:t>
            </w:r>
          </w:p>
          <w:p w:rsidR="00A958E4" w:rsidRPr="00F04901" w:rsidRDefault="00513EFB" w:rsidP="00077F08">
            <w:pPr>
              <w:pStyle w:val="af5"/>
              <w:numPr>
                <w:ilvl w:val="1"/>
                <w:numId w:val="38"/>
              </w:numPr>
              <w:tabs>
                <w:tab w:val="num" w:pos="2880"/>
              </w:tabs>
              <w:spacing w:beforeLines="50" w:before="120" w:afterLines="50" w:after="120"/>
              <w:rPr>
                <w:rFonts w:ascii="Times New Roman" w:eastAsia="Batang" w:hAnsi="Times New Roman" w:cs="Times New Roman"/>
                <w:szCs w:val="24"/>
              </w:rPr>
            </w:pPr>
            <w:r w:rsidRPr="00F04901">
              <w:rPr>
                <w:rFonts w:ascii="Times New Roman" w:eastAsia="Batang" w:hAnsi="Times New Roman" w:cs="Times New Roman"/>
                <w:szCs w:val="24"/>
              </w:rPr>
              <w:t>The</w:t>
            </w:r>
            <w:bookmarkStart w:id="4" w:name="OLE_LINK19"/>
            <w:bookmarkStart w:id="5" w:name="OLE_LINK20"/>
            <w:r w:rsidRPr="00F04901">
              <w:rPr>
                <w:rFonts w:ascii="Times New Roman" w:eastAsia="Batang" w:hAnsi="Times New Roman" w:cs="Times New Roman"/>
                <w:szCs w:val="24"/>
              </w:rPr>
              <w:t xml:space="preserve"> minimum gap length</w:t>
            </w:r>
            <w:bookmarkEnd w:id="4"/>
            <w:bookmarkEnd w:id="5"/>
            <w:r w:rsidRPr="00F04901">
              <w:rPr>
                <w:rFonts w:ascii="Times New Roman" w:eastAsia="Batang" w:hAnsi="Times New Roman" w:cs="Times New Roman"/>
                <w:szCs w:val="24"/>
              </w:rPr>
              <w:t xml:space="preserve"> is </w:t>
            </w:r>
          </w:p>
          <w:p w:rsidR="002E6E42" w:rsidRPr="00F04901" w:rsidRDefault="002E6E42" w:rsidP="00077F08">
            <w:pPr>
              <w:pStyle w:val="af5"/>
              <w:numPr>
                <w:ilvl w:val="2"/>
                <w:numId w:val="39"/>
              </w:numPr>
              <w:spacing w:beforeLines="50" w:before="120" w:afterLines="50" w:after="120"/>
              <w:rPr>
                <w:rFonts w:ascii="Times New Roman" w:eastAsia="Batang" w:hAnsi="Times New Roman" w:cs="Times New Roman"/>
                <w:szCs w:val="24"/>
              </w:rPr>
            </w:pPr>
            <w:r w:rsidRPr="00F04901">
              <w:rPr>
                <w:rFonts w:ascii="Times New Roman" w:eastAsia="Batang" w:hAnsi="Times New Roman" w:cs="Times New Roman"/>
                <w:szCs w:val="24"/>
              </w:rPr>
              <w:t>Option 1: 2 slots</w:t>
            </w:r>
          </w:p>
          <w:p w:rsidR="000B216F" w:rsidRPr="00F04901" w:rsidRDefault="002E6E42" w:rsidP="00077F08">
            <w:pPr>
              <w:pStyle w:val="af5"/>
              <w:numPr>
                <w:ilvl w:val="2"/>
                <w:numId w:val="39"/>
              </w:numPr>
              <w:spacing w:beforeLines="50" w:before="120" w:afterLines="50" w:after="120"/>
              <w:rPr>
                <w:rFonts w:ascii="Times New Roman" w:eastAsia="宋体" w:hAnsi="Times New Roman" w:cs="Times New Roman"/>
                <w:b/>
                <w:bCs/>
                <w:szCs w:val="21"/>
              </w:rPr>
            </w:pPr>
            <w:r w:rsidRPr="00F04901">
              <w:rPr>
                <w:rFonts w:ascii="Times New Roman" w:eastAsia="Batang" w:hAnsi="Times New Roman" w:cs="Times New Roman"/>
                <w:szCs w:val="24"/>
              </w:rPr>
              <w:t xml:space="preserve">Option 2: 2 </w:t>
            </w:r>
            <w:proofErr w:type="spellStart"/>
            <w:r w:rsidRPr="00F04901">
              <w:rPr>
                <w:rFonts w:ascii="Times New Roman" w:eastAsia="Batang" w:hAnsi="Times New Roman" w:cs="Times New Roman"/>
                <w:szCs w:val="24"/>
              </w:rPr>
              <w:t>ms</w:t>
            </w:r>
            <w:proofErr w:type="spellEnd"/>
          </w:p>
        </w:tc>
      </w:tr>
    </w:tbl>
    <w:p w:rsidR="002A3969" w:rsidRDefault="00F04901" w:rsidP="00077F08">
      <w:pPr>
        <w:spacing w:beforeLines="50" w:before="120" w:afterLines="50" w:after="120"/>
        <w:rPr>
          <w:rFonts w:ascii="Times New Roman" w:hAnsi="Times New Roman" w:cs="Times New Roman"/>
          <w:szCs w:val="21"/>
          <w:lang w:val="en-GB"/>
        </w:rPr>
      </w:pPr>
      <w:r>
        <w:rPr>
          <w:rFonts w:ascii="Times New Roman" w:hAnsi="Times New Roman" w:cs="Times New Roman" w:hint="eastAsia"/>
          <w:szCs w:val="21"/>
          <w:lang w:val="en-GB"/>
        </w:rPr>
        <w:t>I</w:t>
      </w:r>
      <w:r>
        <w:rPr>
          <w:rFonts w:ascii="Times New Roman" w:hAnsi="Times New Roman" w:cs="Times New Roman"/>
          <w:szCs w:val="21"/>
          <w:lang w:val="en-GB"/>
        </w:rPr>
        <w:t xml:space="preserve">n our view, the minimum gap length depends on UE </w:t>
      </w:r>
      <w:r w:rsidR="00771322">
        <w:rPr>
          <w:rFonts w:ascii="Times New Roman" w:hAnsi="Times New Roman" w:cs="Times New Roman"/>
          <w:szCs w:val="21"/>
          <w:lang w:val="en-GB"/>
        </w:rPr>
        <w:t xml:space="preserve">implementation such as AGC update </w:t>
      </w:r>
      <w:r w:rsidR="00771322" w:rsidRPr="00771322">
        <w:rPr>
          <w:rFonts w:ascii="Times New Roman" w:hAnsi="Times New Roman" w:cs="Times New Roman"/>
          <w:szCs w:val="21"/>
          <w:lang w:val="en-GB"/>
        </w:rPr>
        <w:t>periodicity</w:t>
      </w:r>
      <w:r w:rsidR="00771322">
        <w:rPr>
          <w:rFonts w:ascii="Times New Roman" w:hAnsi="Times New Roman" w:cs="Times New Roman"/>
          <w:szCs w:val="21"/>
          <w:lang w:val="en-GB"/>
        </w:rPr>
        <w:t>, and frequency range</w:t>
      </w:r>
      <w:r>
        <w:rPr>
          <w:rFonts w:ascii="Times New Roman" w:hAnsi="Times New Roman" w:cs="Times New Roman"/>
          <w:szCs w:val="21"/>
          <w:lang w:val="en-GB"/>
        </w:rPr>
        <w:t xml:space="preserve">. </w:t>
      </w:r>
      <w:r w:rsidR="00771322">
        <w:rPr>
          <w:rFonts w:ascii="Times New Roman" w:hAnsi="Times New Roman" w:cs="Times New Roman"/>
          <w:szCs w:val="21"/>
          <w:lang w:val="en-GB"/>
        </w:rPr>
        <w:t xml:space="preserve">For SCS=15kHz, 2 slots could be enough. But </w:t>
      </w:r>
      <w:r>
        <w:rPr>
          <w:rFonts w:ascii="Times New Roman" w:hAnsi="Times New Roman" w:cs="Times New Roman"/>
          <w:szCs w:val="21"/>
          <w:lang w:val="en-GB"/>
        </w:rPr>
        <w:t>2ms can be acceptable for UE for any numerology. Thus, we prefer option 2 as 2ms.</w:t>
      </w:r>
    </w:p>
    <w:p w:rsidR="00077F08" w:rsidRPr="00077F08" w:rsidRDefault="00F04901" w:rsidP="00077F08">
      <w:pPr>
        <w:spacing w:beforeLines="50" w:before="120" w:afterLines="150" w:after="360"/>
        <w:rPr>
          <w:rFonts w:ascii="Times New Roman" w:hAnsi="Times New Roman" w:cs="Times New Roman"/>
          <w:b/>
          <w:i/>
          <w:szCs w:val="21"/>
        </w:rPr>
      </w:pPr>
      <w:r w:rsidRPr="00077F08">
        <w:rPr>
          <w:rFonts w:ascii="Times New Roman" w:hAnsi="Times New Roman" w:cs="Times New Roman" w:hint="eastAsia"/>
          <w:b/>
          <w:i/>
          <w:szCs w:val="21"/>
        </w:rPr>
        <w:t>P</w:t>
      </w:r>
      <w:r w:rsidRPr="00077F08">
        <w:rPr>
          <w:rFonts w:ascii="Times New Roman" w:hAnsi="Times New Roman" w:cs="Times New Roman"/>
          <w:b/>
          <w:i/>
          <w:szCs w:val="21"/>
        </w:rPr>
        <w:t>roposal 1: Prefer minimum gap length as 2ms.</w:t>
      </w:r>
    </w:p>
    <w:p w:rsidR="00414FAE" w:rsidRPr="00414FAE" w:rsidRDefault="00414FAE" w:rsidP="00077F08">
      <w:pPr>
        <w:spacing w:beforeLines="50" w:before="120" w:afterLines="50" w:after="120"/>
        <w:rPr>
          <w:rFonts w:ascii="Times New Roman" w:hAnsi="Times New Roman" w:cs="Times New Roman"/>
          <w:szCs w:val="21"/>
          <w:lang w:val="en-GB"/>
        </w:rPr>
      </w:pPr>
      <w:r>
        <w:rPr>
          <w:rFonts w:ascii="Times New Roman" w:hAnsi="Times New Roman" w:cs="Times New Roman"/>
          <w:szCs w:val="21"/>
          <w:lang w:val="en-GB"/>
        </w:rPr>
        <w:t xml:space="preserve">RAN4 has agreements on the case </w:t>
      </w:r>
      <w:r w:rsidRPr="00771322">
        <w:rPr>
          <w:rFonts w:ascii="Times New Roman" w:hAnsi="Times New Roman" w:cs="Times New Roman"/>
          <w:szCs w:val="21"/>
          <w:lang w:val="en-GB"/>
        </w:rPr>
        <w:t>of Intra-band continuous CA</w:t>
      </w:r>
      <w:r>
        <w:rPr>
          <w:rFonts w:ascii="Times New Roman" w:hAnsi="Times New Roman" w:cs="Times New Roman"/>
          <w:szCs w:val="21"/>
          <w:lang w:val="en-GB"/>
        </w:rPr>
        <w:t>.</w:t>
      </w:r>
      <w:r w:rsidRPr="00771322">
        <w:rPr>
          <w:rFonts w:ascii="Times New Roman" w:hAnsi="Times New Roman" w:cs="Times New Roman"/>
          <w:szCs w:val="21"/>
          <w:lang w:val="en-GB"/>
        </w:rPr>
        <w:t xml:space="preserve"> FFS whether/how much benefit can be achieved for the temporary RS based </w:t>
      </w:r>
      <w:proofErr w:type="spellStart"/>
      <w:r w:rsidRPr="00771322">
        <w:rPr>
          <w:rFonts w:ascii="Times New Roman" w:hAnsi="Times New Roman" w:cs="Times New Roman"/>
          <w:szCs w:val="21"/>
          <w:lang w:val="en-GB"/>
        </w:rPr>
        <w:t>SCell</w:t>
      </w:r>
      <w:proofErr w:type="spellEnd"/>
      <w:r w:rsidRPr="00771322">
        <w:rPr>
          <w:rFonts w:ascii="Times New Roman" w:hAnsi="Times New Roman" w:cs="Times New Roman"/>
          <w:szCs w:val="21"/>
          <w:lang w:val="en-GB"/>
        </w:rPr>
        <w:t xml:space="preserve"> activation in other scenarios (</w:t>
      </w:r>
      <w:r w:rsidRPr="00771322">
        <w:rPr>
          <w:rFonts w:ascii="Times New Roman" w:eastAsia="PMingLiU" w:hAnsi="Times New Roman" w:cs="Times New Roman"/>
          <w:szCs w:val="21"/>
          <w:lang w:eastAsia="zh-TW"/>
        </w:rPr>
        <w:t>Intra-band non-continuous CA</w:t>
      </w:r>
      <w:r>
        <w:rPr>
          <w:rFonts w:ascii="Times New Roman" w:eastAsia="PMingLiU" w:hAnsi="Times New Roman" w:cs="Times New Roman"/>
          <w:szCs w:val="21"/>
          <w:lang w:eastAsia="zh-TW"/>
        </w:rPr>
        <w:t xml:space="preserve"> and </w:t>
      </w:r>
      <w:r w:rsidRPr="00771322">
        <w:rPr>
          <w:rFonts w:ascii="Times New Roman" w:eastAsia="PMingLiU" w:hAnsi="Times New Roman" w:cs="Times New Roman"/>
          <w:szCs w:val="21"/>
          <w:lang w:eastAsia="zh-TW"/>
        </w:rPr>
        <w:t>Inter-band CA</w:t>
      </w:r>
      <w:r w:rsidRPr="00771322">
        <w:rPr>
          <w:rFonts w:ascii="Times New Roman" w:hAnsi="Times New Roman" w:cs="Times New Roman"/>
          <w:szCs w:val="21"/>
          <w:lang w:val="en-GB"/>
        </w:rPr>
        <w:t>). RAN4 will continue the discussion and provide feedback to RAN1 if there is conclusion</w:t>
      </w:r>
    </w:p>
    <w:tbl>
      <w:tblPr>
        <w:tblStyle w:val="af7"/>
        <w:tblW w:w="0" w:type="auto"/>
        <w:tblLook w:val="04A0" w:firstRow="1" w:lastRow="0" w:firstColumn="1" w:lastColumn="0" w:noHBand="0" w:noVBand="1"/>
      </w:tblPr>
      <w:tblGrid>
        <w:gridCol w:w="9629"/>
      </w:tblGrid>
      <w:tr w:rsidR="00771322" w:rsidTr="00771322">
        <w:tc>
          <w:tcPr>
            <w:tcW w:w="9629" w:type="dxa"/>
          </w:tcPr>
          <w:p w:rsidR="00771322" w:rsidRPr="00414FAE" w:rsidRDefault="00771322" w:rsidP="00077F08">
            <w:pPr>
              <w:widowControl/>
              <w:numPr>
                <w:ilvl w:val="0"/>
                <w:numId w:val="40"/>
              </w:numPr>
              <w:autoSpaceDE w:val="0"/>
              <w:autoSpaceDN w:val="0"/>
              <w:adjustRightInd w:val="0"/>
              <w:snapToGrid w:val="0"/>
              <w:spacing w:beforeLines="50" w:before="120" w:afterLines="50" w:after="120"/>
              <w:rPr>
                <w:rFonts w:ascii="Times New Roman" w:hAnsi="Times New Roman" w:cs="Times New Roman"/>
                <w:iCs/>
              </w:rPr>
            </w:pPr>
            <w:proofErr w:type="spellStart"/>
            <w:r w:rsidRPr="00414FAE">
              <w:rPr>
                <w:rFonts w:ascii="Times New Roman" w:hAnsi="Times New Roman" w:cs="Times New Roman"/>
                <w:iCs/>
              </w:rPr>
              <w:t>SCell</w:t>
            </w:r>
            <w:proofErr w:type="spellEnd"/>
            <w:r w:rsidRPr="00414FAE">
              <w:rPr>
                <w:rFonts w:ascii="Times New Roman" w:hAnsi="Times New Roman" w:cs="Times New Roman"/>
                <w:iCs/>
              </w:rPr>
              <w:t xml:space="preserve"> is </w:t>
            </w:r>
            <w:r w:rsidRPr="00414FAE">
              <w:rPr>
                <w:rFonts w:ascii="Times New Roman" w:hAnsi="Times New Roman" w:cs="Times New Roman"/>
                <w:iCs/>
                <w:u w:val="single"/>
              </w:rPr>
              <w:t>unknown</w:t>
            </w:r>
            <w:r w:rsidRPr="00414FAE">
              <w:rPr>
                <w:rFonts w:ascii="Times New Roman" w:hAnsi="Times New Roman" w:cs="Times New Roman"/>
                <w:iCs/>
              </w:rPr>
              <w:t xml:space="preserve"> and belongs to </w:t>
            </w:r>
            <w:r w:rsidRPr="00414FAE">
              <w:rPr>
                <w:rFonts w:ascii="Times New Roman" w:hAnsi="Times New Roman" w:cs="Times New Roman"/>
                <w:iCs/>
                <w:u w:val="single"/>
              </w:rPr>
              <w:t>FR1</w:t>
            </w:r>
          </w:p>
          <w:p w:rsidR="00A958E4" w:rsidRPr="00771322" w:rsidRDefault="00513EFB" w:rsidP="00077F08">
            <w:pPr>
              <w:numPr>
                <w:ilvl w:val="1"/>
                <w:numId w:val="40"/>
              </w:numPr>
              <w:spacing w:beforeLines="50" w:before="120" w:afterLines="50" w:after="120"/>
              <w:rPr>
                <w:rFonts w:ascii="Times New Roman" w:eastAsia="PMingLiU" w:hAnsi="Times New Roman" w:cs="Times New Roman"/>
                <w:szCs w:val="21"/>
                <w:lang w:eastAsia="zh-TW"/>
              </w:rPr>
            </w:pPr>
            <w:r w:rsidRPr="00771322">
              <w:rPr>
                <w:rFonts w:ascii="Times New Roman" w:eastAsia="PMingLiU" w:hAnsi="Times New Roman" w:cs="Times New Roman"/>
                <w:szCs w:val="21"/>
                <w:lang w:eastAsia="zh-TW"/>
              </w:rPr>
              <w:t xml:space="preserve">when </w:t>
            </w:r>
            <w:proofErr w:type="spellStart"/>
            <w:r w:rsidRPr="00771322">
              <w:rPr>
                <w:rFonts w:ascii="Times New Roman" w:eastAsia="PMingLiU" w:hAnsi="Times New Roman" w:cs="Times New Roman"/>
                <w:szCs w:val="21"/>
                <w:lang w:eastAsia="zh-TW"/>
              </w:rPr>
              <w:t>SCell</w:t>
            </w:r>
            <w:proofErr w:type="spellEnd"/>
            <w:r w:rsidRPr="00771322">
              <w:rPr>
                <w:rFonts w:ascii="Times New Roman" w:eastAsia="PMingLiU" w:hAnsi="Times New Roman" w:cs="Times New Roman"/>
                <w:szCs w:val="21"/>
                <w:lang w:eastAsia="zh-TW"/>
              </w:rPr>
              <w:t xml:space="preserve"> is non-contiguous to an active serving cell in the same band (Intra-band non-continuous CA), whether temporary RS can be used for AGC and/or time frequency tracking?</w:t>
            </w:r>
          </w:p>
          <w:p w:rsidR="00A958E4" w:rsidRPr="00771322" w:rsidRDefault="00513EFB" w:rsidP="00077F08">
            <w:pPr>
              <w:numPr>
                <w:ilvl w:val="2"/>
                <w:numId w:val="40"/>
              </w:numPr>
              <w:spacing w:beforeLines="50" w:before="120" w:afterLines="50" w:after="120"/>
              <w:rPr>
                <w:rFonts w:ascii="Times New Roman" w:eastAsia="PMingLiU" w:hAnsi="Times New Roman" w:cs="Times New Roman"/>
                <w:szCs w:val="21"/>
                <w:lang w:eastAsia="zh-TW"/>
              </w:rPr>
            </w:pPr>
            <w:r w:rsidRPr="00771322">
              <w:rPr>
                <w:rFonts w:ascii="Times New Roman" w:eastAsia="PMingLiU" w:hAnsi="Times New Roman" w:cs="Times New Roman"/>
                <w:szCs w:val="21"/>
                <w:lang w:val="en-GB" w:eastAsia="zh-TW"/>
              </w:rPr>
              <w:t xml:space="preserve">Option1: it is not a target scenario for temporary RS based </w:t>
            </w:r>
            <w:proofErr w:type="spellStart"/>
            <w:r w:rsidRPr="00771322">
              <w:rPr>
                <w:rFonts w:ascii="Times New Roman" w:eastAsia="PMingLiU" w:hAnsi="Times New Roman" w:cs="Times New Roman"/>
                <w:szCs w:val="21"/>
                <w:lang w:val="en-GB" w:eastAsia="zh-TW"/>
              </w:rPr>
              <w:t>SCell</w:t>
            </w:r>
            <w:proofErr w:type="spellEnd"/>
            <w:r w:rsidRPr="00771322">
              <w:rPr>
                <w:rFonts w:ascii="Times New Roman" w:eastAsia="PMingLiU" w:hAnsi="Times New Roman" w:cs="Times New Roman"/>
                <w:szCs w:val="21"/>
                <w:lang w:val="en-GB" w:eastAsia="zh-TW"/>
              </w:rPr>
              <w:t xml:space="preserve"> activation latency optimization.</w:t>
            </w:r>
          </w:p>
          <w:p w:rsidR="00A958E4" w:rsidRPr="00771322" w:rsidRDefault="00513EFB" w:rsidP="00077F08">
            <w:pPr>
              <w:numPr>
                <w:ilvl w:val="2"/>
                <w:numId w:val="40"/>
              </w:numPr>
              <w:spacing w:beforeLines="50" w:before="120" w:afterLines="50" w:after="120"/>
              <w:rPr>
                <w:rFonts w:ascii="Times New Roman" w:eastAsia="PMingLiU" w:hAnsi="Times New Roman" w:cs="Times New Roman"/>
                <w:szCs w:val="21"/>
                <w:lang w:eastAsia="zh-TW"/>
              </w:rPr>
            </w:pPr>
            <w:r w:rsidRPr="00771322">
              <w:rPr>
                <w:rFonts w:ascii="Times New Roman" w:eastAsia="PMingLiU" w:hAnsi="Times New Roman" w:cs="Times New Roman"/>
                <w:szCs w:val="21"/>
                <w:lang w:val="en-GB" w:eastAsia="zh-TW"/>
              </w:rPr>
              <w:t>Option 2: temporary RS can be used for time frequency tracking only</w:t>
            </w:r>
          </w:p>
          <w:p w:rsidR="00771322" w:rsidRPr="00771322" w:rsidRDefault="00771322" w:rsidP="00077F08">
            <w:pPr>
              <w:numPr>
                <w:ilvl w:val="3"/>
                <w:numId w:val="40"/>
              </w:numPr>
              <w:spacing w:beforeLines="50" w:before="120" w:afterLines="50" w:after="120"/>
              <w:rPr>
                <w:rFonts w:ascii="Times New Roman" w:eastAsia="PMingLiU" w:hAnsi="Times New Roman" w:cs="Times New Roman"/>
                <w:szCs w:val="21"/>
                <w:lang w:val="en-GB" w:eastAsia="zh-TW"/>
              </w:rPr>
            </w:pPr>
            <w:r w:rsidRPr="00771322">
              <w:rPr>
                <w:rFonts w:ascii="Times New Roman" w:eastAsia="PMingLiU" w:hAnsi="Times New Roman" w:cs="Times New Roman"/>
                <w:szCs w:val="21"/>
                <w:lang w:val="en-GB" w:eastAsia="zh-TW"/>
              </w:rPr>
              <w:t>(For AGC: UE performs AGC adjustment based on SSB rather than temporary RS).</w:t>
            </w:r>
          </w:p>
          <w:p w:rsidR="00771322" w:rsidRPr="00771322" w:rsidRDefault="00771322" w:rsidP="00077F08">
            <w:pPr>
              <w:numPr>
                <w:ilvl w:val="3"/>
                <w:numId w:val="40"/>
              </w:numPr>
              <w:spacing w:beforeLines="50" w:before="120" w:afterLines="50" w:after="120"/>
              <w:rPr>
                <w:rFonts w:ascii="Times New Roman" w:eastAsia="PMingLiU" w:hAnsi="Times New Roman" w:cs="Times New Roman"/>
                <w:szCs w:val="21"/>
                <w:lang w:val="en-GB" w:eastAsia="zh-TW"/>
              </w:rPr>
            </w:pPr>
            <w:r w:rsidRPr="00771322">
              <w:rPr>
                <w:rFonts w:ascii="Times New Roman" w:eastAsia="PMingLiU" w:hAnsi="Times New Roman" w:cs="Times New Roman"/>
                <w:szCs w:val="21"/>
                <w:lang w:val="en-GB" w:eastAsia="zh-TW"/>
              </w:rPr>
              <w:t>For time frequency tracking: UE can perform time-frequency tracking based on temporary RS.</w:t>
            </w:r>
          </w:p>
          <w:p w:rsidR="00771322" w:rsidRPr="00771322" w:rsidRDefault="00771322" w:rsidP="00077F08">
            <w:pPr>
              <w:numPr>
                <w:ilvl w:val="4"/>
                <w:numId w:val="40"/>
              </w:numPr>
              <w:spacing w:beforeLines="50" w:before="120" w:afterLines="50" w:after="120"/>
              <w:rPr>
                <w:rFonts w:ascii="Times New Roman" w:eastAsia="PMingLiU" w:hAnsi="Times New Roman" w:cs="Times New Roman"/>
                <w:szCs w:val="21"/>
                <w:lang w:val="en-GB" w:eastAsia="zh-TW"/>
              </w:rPr>
            </w:pPr>
            <w:r w:rsidRPr="00771322">
              <w:rPr>
                <w:rFonts w:ascii="Times New Roman" w:eastAsia="PMingLiU" w:hAnsi="Times New Roman" w:cs="Times New Roman"/>
                <w:szCs w:val="21"/>
                <w:lang w:val="en-GB" w:eastAsia="zh-TW"/>
              </w:rPr>
              <w:t>One temporary RS burst is required.</w:t>
            </w:r>
          </w:p>
          <w:p w:rsidR="00A958E4" w:rsidRPr="00771322" w:rsidRDefault="00513EFB" w:rsidP="00077F08">
            <w:pPr>
              <w:numPr>
                <w:ilvl w:val="1"/>
                <w:numId w:val="40"/>
              </w:numPr>
              <w:spacing w:beforeLines="50" w:before="120" w:afterLines="50" w:after="120"/>
              <w:rPr>
                <w:rFonts w:ascii="Times New Roman" w:eastAsia="PMingLiU" w:hAnsi="Times New Roman" w:cs="Times New Roman"/>
                <w:szCs w:val="21"/>
                <w:lang w:eastAsia="zh-TW"/>
              </w:rPr>
            </w:pPr>
            <w:r w:rsidRPr="00771322">
              <w:rPr>
                <w:rFonts w:ascii="Times New Roman" w:eastAsia="PMingLiU" w:hAnsi="Times New Roman" w:cs="Times New Roman"/>
                <w:szCs w:val="21"/>
                <w:lang w:eastAsia="zh-TW"/>
              </w:rPr>
              <w:t xml:space="preserve">When </w:t>
            </w:r>
            <w:proofErr w:type="spellStart"/>
            <w:r w:rsidRPr="00771322">
              <w:rPr>
                <w:rFonts w:ascii="Times New Roman" w:eastAsia="PMingLiU" w:hAnsi="Times New Roman" w:cs="Times New Roman"/>
                <w:szCs w:val="21"/>
                <w:lang w:eastAsia="zh-TW"/>
              </w:rPr>
              <w:t>SCell</w:t>
            </w:r>
            <w:proofErr w:type="spellEnd"/>
            <w:r w:rsidRPr="00771322">
              <w:rPr>
                <w:rFonts w:ascii="Times New Roman" w:eastAsia="PMingLiU" w:hAnsi="Times New Roman" w:cs="Times New Roman"/>
                <w:szCs w:val="21"/>
                <w:lang w:eastAsia="zh-TW"/>
              </w:rPr>
              <w:t xml:space="preserve"> to be activated and active serving cell are in the different band (</w:t>
            </w:r>
            <w:bookmarkStart w:id="6" w:name="OLE_LINK21"/>
            <w:bookmarkStart w:id="7" w:name="OLE_LINK22"/>
            <w:r w:rsidRPr="00771322">
              <w:rPr>
                <w:rFonts w:ascii="Times New Roman" w:eastAsia="PMingLiU" w:hAnsi="Times New Roman" w:cs="Times New Roman"/>
                <w:szCs w:val="21"/>
                <w:lang w:eastAsia="zh-TW"/>
              </w:rPr>
              <w:t>Inter-band CA</w:t>
            </w:r>
            <w:bookmarkEnd w:id="6"/>
            <w:bookmarkEnd w:id="7"/>
            <w:r w:rsidRPr="00771322">
              <w:rPr>
                <w:rFonts w:ascii="Times New Roman" w:eastAsia="PMingLiU" w:hAnsi="Times New Roman" w:cs="Times New Roman"/>
                <w:szCs w:val="21"/>
                <w:lang w:eastAsia="zh-TW"/>
              </w:rPr>
              <w:t>), whether temporary RS can be used for AGC and/or time frequency tracking?</w:t>
            </w:r>
          </w:p>
          <w:p w:rsidR="00A958E4" w:rsidRPr="00771322" w:rsidRDefault="00513EFB" w:rsidP="00077F08">
            <w:pPr>
              <w:numPr>
                <w:ilvl w:val="2"/>
                <w:numId w:val="40"/>
              </w:numPr>
              <w:spacing w:beforeLines="50" w:before="120" w:afterLines="50" w:after="120"/>
              <w:rPr>
                <w:rFonts w:ascii="Times New Roman" w:eastAsia="PMingLiU" w:hAnsi="Times New Roman" w:cs="Times New Roman"/>
                <w:szCs w:val="21"/>
                <w:lang w:eastAsia="zh-TW"/>
              </w:rPr>
            </w:pPr>
            <w:r w:rsidRPr="00771322">
              <w:rPr>
                <w:rFonts w:ascii="Times New Roman" w:eastAsia="PMingLiU" w:hAnsi="Times New Roman" w:cs="Times New Roman"/>
                <w:szCs w:val="21"/>
                <w:lang w:val="en-GB" w:eastAsia="zh-TW"/>
              </w:rPr>
              <w:t xml:space="preserve">Option1: it is not a target scenario for temporary RS based </w:t>
            </w:r>
            <w:proofErr w:type="spellStart"/>
            <w:r w:rsidRPr="00771322">
              <w:rPr>
                <w:rFonts w:ascii="Times New Roman" w:eastAsia="PMingLiU" w:hAnsi="Times New Roman" w:cs="Times New Roman"/>
                <w:szCs w:val="21"/>
                <w:lang w:val="en-GB" w:eastAsia="zh-TW"/>
              </w:rPr>
              <w:t>SCell</w:t>
            </w:r>
            <w:proofErr w:type="spellEnd"/>
            <w:r w:rsidRPr="00771322">
              <w:rPr>
                <w:rFonts w:ascii="Times New Roman" w:eastAsia="PMingLiU" w:hAnsi="Times New Roman" w:cs="Times New Roman"/>
                <w:szCs w:val="21"/>
                <w:lang w:val="en-GB" w:eastAsia="zh-TW"/>
              </w:rPr>
              <w:t xml:space="preserve"> activation latency optimization.</w:t>
            </w:r>
          </w:p>
          <w:p w:rsidR="00A958E4" w:rsidRPr="00771322" w:rsidRDefault="00513EFB" w:rsidP="00077F08">
            <w:pPr>
              <w:numPr>
                <w:ilvl w:val="2"/>
                <w:numId w:val="40"/>
              </w:numPr>
              <w:spacing w:beforeLines="50" w:before="120" w:afterLines="50" w:after="120"/>
              <w:rPr>
                <w:rFonts w:ascii="Times New Roman" w:eastAsia="PMingLiU" w:hAnsi="Times New Roman" w:cs="Times New Roman"/>
                <w:szCs w:val="21"/>
                <w:lang w:eastAsia="zh-TW"/>
              </w:rPr>
            </w:pPr>
            <w:r w:rsidRPr="00771322">
              <w:rPr>
                <w:rFonts w:ascii="Times New Roman" w:eastAsia="PMingLiU" w:hAnsi="Times New Roman" w:cs="Times New Roman"/>
                <w:szCs w:val="21"/>
                <w:lang w:val="en-GB" w:eastAsia="zh-TW"/>
              </w:rPr>
              <w:t>Option 2: temporary RS can be used for time frequency tracking only</w:t>
            </w:r>
          </w:p>
          <w:p w:rsidR="00771322" w:rsidRPr="00771322" w:rsidRDefault="00771322" w:rsidP="00077F08">
            <w:pPr>
              <w:numPr>
                <w:ilvl w:val="3"/>
                <w:numId w:val="40"/>
              </w:numPr>
              <w:spacing w:beforeLines="50" w:before="120" w:afterLines="50" w:after="120"/>
              <w:rPr>
                <w:rFonts w:ascii="Times New Roman" w:eastAsia="PMingLiU" w:hAnsi="Times New Roman" w:cs="Times New Roman"/>
                <w:szCs w:val="21"/>
                <w:lang w:val="en-GB" w:eastAsia="zh-TW"/>
              </w:rPr>
            </w:pPr>
            <w:r w:rsidRPr="00771322">
              <w:rPr>
                <w:rFonts w:ascii="Times New Roman" w:eastAsia="PMingLiU" w:hAnsi="Times New Roman" w:cs="Times New Roman"/>
                <w:szCs w:val="21"/>
                <w:lang w:val="en-GB" w:eastAsia="zh-TW"/>
              </w:rPr>
              <w:lastRenderedPageBreak/>
              <w:t>(For AGC: UE performs AGC adjustment based on SSB rather than temporary RS).</w:t>
            </w:r>
          </w:p>
          <w:p w:rsidR="00771322" w:rsidRPr="00771322" w:rsidRDefault="00771322" w:rsidP="00077F08">
            <w:pPr>
              <w:numPr>
                <w:ilvl w:val="3"/>
                <w:numId w:val="40"/>
              </w:numPr>
              <w:spacing w:beforeLines="50" w:before="120" w:afterLines="50" w:after="120"/>
              <w:rPr>
                <w:rFonts w:ascii="Times New Roman" w:eastAsia="PMingLiU" w:hAnsi="Times New Roman" w:cs="Times New Roman"/>
                <w:szCs w:val="21"/>
                <w:lang w:val="en-GB" w:eastAsia="zh-TW"/>
              </w:rPr>
            </w:pPr>
            <w:r w:rsidRPr="00771322">
              <w:rPr>
                <w:rFonts w:ascii="Times New Roman" w:eastAsia="PMingLiU" w:hAnsi="Times New Roman" w:cs="Times New Roman"/>
                <w:szCs w:val="21"/>
                <w:lang w:val="en-GB" w:eastAsia="zh-TW"/>
              </w:rPr>
              <w:t>For time frequency tracking: UE can perform time-frequency tracking based on temporary RS.</w:t>
            </w:r>
          </w:p>
          <w:p w:rsidR="00771322" w:rsidRPr="00771322" w:rsidRDefault="00771322" w:rsidP="00077F08">
            <w:pPr>
              <w:numPr>
                <w:ilvl w:val="4"/>
                <w:numId w:val="40"/>
              </w:numPr>
              <w:spacing w:beforeLines="50" w:before="120" w:afterLines="50" w:after="120"/>
              <w:rPr>
                <w:rFonts w:ascii="Times New Roman" w:eastAsia="PMingLiU" w:hAnsi="Times New Roman" w:cs="Times New Roman"/>
                <w:szCs w:val="21"/>
                <w:lang w:val="en-GB" w:eastAsia="zh-TW"/>
              </w:rPr>
            </w:pPr>
            <w:r w:rsidRPr="00771322">
              <w:rPr>
                <w:rFonts w:ascii="Times New Roman" w:eastAsia="PMingLiU" w:hAnsi="Times New Roman" w:cs="Times New Roman"/>
                <w:szCs w:val="21"/>
                <w:lang w:val="en-GB" w:eastAsia="zh-TW"/>
              </w:rPr>
              <w:t>One temporary RS burst is required.</w:t>
            </w:r>
          </w:p>
        </w:tc>
      </w:tr>
    </w:tbl>
    <w:p w:rsidR="00F04901" w:rsidRDefault="00414FAE" w:rsidP="00077F08">
      <w:pPr>
        <w:spacing w:beforeLines="50" w:before="120" w:afterLines="50" w:after="120"/>
        <w:rPr>
          <w:rFonts w:ascii="Times New Roman" w:hAnsi="Times New Roman" w:cs="Times New Roman"/>
          <w:szCs w:val="21"/>
          <w:lang w:val="en-GB"/>
        </w:rPr>
      </w:pPr>
      <w:r>
        <w:rPr>
          <w:rFonts w:ascii="Times New Roman" w:hAnsi="Times New Roman" w:cs="Times New Roman" w:hint="eastAsia"/>
          <w:szCs w:val="21"/>
          <w:lang w:val="en-GB"/>
        </w:rPr>
        <w:lastRenderedPageBreak/>
        <w:t>I</w:t>
      </w:r>
      <w:r>
        <w:rPr>
          <w:rFonts w:ascii="Times New Roman" w:hAnsi="Times New Roman" w:cs="Times New Roman"/>
          <w:szCs w:val="21"/>
          <w:lang w:val="en-GB"/>
        </w:rPr>
        <w:t xml:space="preserve">n our view, </w:t>
      </w:r>
      <w:r w:rsidR="002D3806">
        <w:rPr>
          <w:rFonts w:ascii="Times New Roman" w:hAnsi="Times New Roman" w:cs="Times New Roman"/>
          <w:szCs w:val="21"/>
          <w:lang w:val="en-GB"/>
        </w:rPr>
        <w:t xml:space="preserve">we agree that </w:t>
      </w:r>
      <w:r w:rsidR="002D3806" w:rsidRPr="00771322">
        <w:rPr>
          <w:rFonts w:ascii="Times New Roman" w:eastAsia="PMingLiU" w:hAnsi="Times New Roman" w:cs="Times New Roman"/>
          <w:szCs w:val="21"/>
          <w:lang w:val="en-GB" w:eastAsia="zh-TW"/>
        </w:rPr>
        <w:t>temporary RS can be used for time frequency tracking</w:t>
      </w:r>
      <w:r w:rsidR="002D3806">
        <w:rPr>
          <w:rFonts w:ascii="Times New Roman" w:hAnsi="Times New Roman" w:cs="Times New Roman"/>
          <w:szCs w:val="21"/>
          <w:lang w:val="en-GB"/>
        </w:rPr>
        <w:t xml:space="preserve">. But for AGC, </w:t>
      </w:r>
      <w:r w:rsidR="002D3806" w:rsidRPr="00771322">
        <w:rPr>
          <w:rFonts w:ascii="Times New Roman" w:eastAsia="PMingLiU" w:hAnsi="Times New Roman" w:cs="Times New Roman"/>
          <w:szCs w:val="21"/>
          <w:lang w:val="en-GB" w:eastAsia="zh-TW"/>
        </w:rPr>
        <w:t>temporary RS</w:t>
      </w:r>
      <w:r w:rsidR="00521C75">
        <w:rPr>
          <w:rFonts w:ascii="Times New Roman" w:eastAsia="PMingLiU" w:hAnsi="Times New Roman" w:cs="Times New Roman"/>
          <w:szCs w:val="21"/>
          <w:lang w:val="en-GB" w:eastAsia="zh-TW"/>
        </w:rPr>
        <w:t xml:space="preserve"> </w:t>
      </w:r>
      <w:r w:rsidR="002D3806">
        <w:rPr>
          <w:rFonts w:ascii="Times New Roman" w:hAnsi="Times New Roman" w:cs="Times New Roman"/>
          <w:szCs w:val="21"/>
          <w:lang w:val="en-GB"/>
        </w:rPr>
        <w:t>(e.</w:t>
      </w:r>
      <w:r w:rsidR="002D3806">
        <w:rPr>
          <w:rFonts w:ascii="Times New Roman" w:hAnsi="Times New Roman" w:cs="Times New Roman" w:hint="eastAsia"/>
          <w:szCs w:val="21"/>
          <w:lang w:val="en-GB"/>
        </w:rPr>
        <w:t>g</w:t>
      </w:r>
      <w:r w:rsidR="002D3806">
        <w:rPr>
          <w:rFonts w:ascii="Times New Roman" w:hAnsi="Times New Roman" w:cs="Times New Roman"/>
          <w:szCs w:val="21"/>
          <w:lang w:val="en-GB"/>
        </w:rPr>
        <w:t xml:space="preserve">., A-TRS) </w:t>
      </w:r>
      <w:r w:rsidR="00521C75">
        <w:rPr>
          <w:rFonts w:ascii="Times New Roman" w:hAnsi="Times New Roman" w:cs="Times New Roman"/>
          <w:szCs w:val="21"/>
          <w:lang w:val="en-GB"/>
        </w:rPr>
        <w:t>may</w:t>
      </w:r>
      <w:r w:rsidR="002D3806">
        <w:rPr>
          <w:rFonts w:ascii="Times New Roman" w:hAnsi="Times New Roman" w:cs="Times New Roman"/>
          <w:szCs w:val="21"/>
          <w:lang w:val="en-GB"/>
        </w:rPr>
        <w:t xml:space="preserve"> have performance degradation. T</w:t>
      </w:r>
      <w:r w:rsidR="002D3806" w:rsidRPr="002D3806">
        <w:rPr>
          <w:rFonts w:ascii="Times New Roman" w:hAnsi="Times New Roman" w:cs="Times New Roman"/>
          <w:szCs w:val="21"/>
          <w:lang w:val="en-GB"/>
        </w:rPr>
        <w:t>he benefit through temporary RS for unknown case</w:t>
      </w:r>
      <w:r w:rsidR="002D3806">
        <w:rPr>
          <w:rFonts w:ascii="Times New Roman" w:hAnsi="Times New Roman" w:cs="Times New Roman"/>
          <w:szCs w:val="21"/>
          <w:lang w:val="en-GB"/>
        </w:rPr>
        <w:t xml:space="preserve"> could be low, since </w:t>
      </w:r>
      <w:r w:rsidR="002D3806" w:rsidRPr="00771322">
        <w:rPr>
          <w:rFonts w:ascii="Times New Roman" w:eastAsia="PMingLiU" w:hAnsi="Times New Roman" w:cs="Times New Roman"/>
          <w:szCs w:val="21"/>
          <w:lang w:val="en-GB" w:eastAsia="zh-TW"/>
        </w:rPr>
        <w:t>AGC adjustment based on SSB rather than temporary RS</w:t>
      </w:r>
      <w:r w:rsidR="002D3806">
        <w:rPr>
          <w:rFonts w:ascii="Times New Roman" w:hAnsi="Times New Roman" w:cs="Times New Roman"/>
          <w:szCs w:val="21"/>
          <w:lang w:val="en-GB"/>
        </w:rPr>
        <w:t xml:space="preserve"> for most UE implementation. Thus, we can compromise to option 2 for both </w:t>
      </w:r>
      <w:r w:rsidR="002D3806" w:rsidRPr="00771322">
        <w:rPr>
          <w:rFonts w:ascii="Times New Roman" w:hAnsi="Times New Roman" w:cs="Times New Roman"/>
          <w:szCs w:val="21"/>
          <w:lang w:val="en-GB"/>
        </w:rPr>
        <w:t>scenarios (</w:t>
      </w:r>
      <w:r w:rsidR="002D3806" w:rsidRPr="00771322">
        <w:rPr>
          <w:rFonts w:ascii="Times New Roman" w:eastAsia="PMingLiU" w:hAnsi="Times New Roman" w:cs="Times New Roman"/>
          <w:szCs w:val="21"/>
          <w:lang w:eastAsia="zh-TW"/>
        </w:rPr>
        <w:t>Intra-band non-continuous CA</w:t>
      </w:r>
      <w:r w:rsidR="002D3806">
        <w:rPr>
          <w:rFonts w:ascii="Times New Roman" w:eastAsia="PMingLiU" w:hAnsi="Times New Roman" w:cs="Times New Roman"/>
          <w:szCs w:val="21"/>
          <w:lang w:eastAsia="zh-TW"/>
        </w:rPr>
        <w:t xml:space="preserve"> and </w:t>
      </w:r>
      <w:r w:rsidR="002D3806" w:rsidRPr="00771322">
        <w:rPr>
          <w:rFonts w:ascii="Times New Roman" w:eastAsia="PMingLiU" w:hAnsi="Times New Roman" w:cs="Times New Roman"/>
          <w:szCs w:val="21"/>
          <w:lang w:eastAsia="zh-TW"/>
        </w:rPr>
        <w:t>Inter-band CA</w:t>
      </w:r>
      <w:r w:rsidR="002D3806" w:rsidRPr="00771322">
        <w:rPr>
          <w:rFonts w:ascii="Times New Roman" w:hAnsi="Times New Roman" w:cs="Times New Roman"/>
          <w:szCs w:val="21"/>
          <w:lang w:val="en-GB"/>
        </w:rPr>
        <w:t>)</w:t>
      </w:r>
      <w:r w:rsidR="002D3806">
        <w:rPr>
          <w:rFonts w:ascii="Times New Roman" w:hAnsi="Times New Roman" w:cs="Times New Roman"/>
          <w:szCs w:val="21"/>
          <w:lang w:val="en-GB"/>
        </w:rPr>
        <w:t>.</w:t>
      </w:r>
    </w:p>
    <w:p w:rsidR="002D3806" w:rsidRPr="00077F08" w:rsidRDefault="002D3806" w:rsidP="00077F08">
      <w:pPr>
        <w:spacing w:beforeLines="50" w:before="120" w:afterLines="150" w:after="360"/>
        <w:rPr>
          <w:rFonts w:ascii="Times New Roman" w:hAnsi="Times New Roman" w:cs="Times New Roman"/>
          <w:b/>
          <w:i/>
          <w:szCs w:val="21"/>
        </w:rPr>
      </w:pPr>
      <w:r w:rsidRPr="00077F08">
        <w:rPr>
          <w:rFonts w:ascii="Times New Roman" w:hAnsi="Times New Roman" w:cs="Times New Roman"/>
          <w:b/>
          <w:i/>
          <w:szCs w:val="21"/>
        </w:rPr>
        <w:t xml:space="preserve">Proposal 2: For other scenarios of unknown </w:t>
      </w:r>
      <w:proofErr w:type="spellStart"/>
      <w:r w:rsidRPr="00077F08">
        <w:rPr>
          <w:rFonts w:ascii="Times New Roman" w:hAnsi="Times New Roman" w:cs="Times New Roman"/>
          <w:b/>
          <w:i/>
          <w:szCs w:val="21"/>
        </w:rPr>
        <w:t>SCell</w:t>
      </w:r>
      <w:proofErr w:type="spellEnd"/>
      <w:r w:rsidRPr="00077F08">
        <w:rPr>
          <w:rFonts w:ascii="Times New Roman" w:hAnsi="Times New Roman" w:cs="Times New Roman"/>
          <w:b/>
          <w:i/>
          <w:szCs w:val="21"/>
        </w:rPr>
        <w:t xml:space="preserve"> in FR1 (e.g., Intra-band non-continuous CA and Inter-band CA), temporary RS can be used for time frequency tracking only.</w:t>
      </w:r>
    </w:p>
    <w:tbl>
      <w:tblPr>
        <w:tblStyle w:val="af7"/>
        <w:tblW w:w="0" w:type="auto"/>
        <w:tblLook w:val="04A0" w:firstRow="1" w:lastRow="0" w:firstColumn="1" w:lastColumn="0" w:noHBand="0" w:noVBand="1"/>
      </w:tblPr>
      <w:tblGrid>
        <w:gridCol w:w="9629"/>
      </w:tblGrid>
      <w:tr w:rsidR="00414FAE" w:rsidTr="00414FAE">
        <w:tc>
          <w:tcPr>
            <w:tcW w:w="9629" w:type="dxa"/>
          </w:tcPr>
          <w:p w:rsidR="00A958E4" w:rsidRPr="00414FAE" w:rsidRDefault="00513EFB" w:rsidP="00077F08">
            <w:pPr>
              <w:numPr>
                <w:ilvl w:val="0"/>
                <w:numId w:val="43"/>
              </w:numPr>
              <w:tabs>
                <w:tab w:val="num" w:pos="720"/>
              </w:tabs>
              <w:spacing w:beforeLines="50" w:before="120" w:afterLines="50" w:after="120"/>
              <w:rPr>
                <w:rFonts w:ascii="Times New Roman" w:eastAsia="PMingLiU" w:hAnsi="Times New Roman" w:cs="Times New Roman"/>
                <w:szCs w:val="21"/>
                <w:lang w:eastAsia="zh-TW"/>
              </w:rPr>
            </w:pPr>
            <w:proofErr w:type="spellStart"/>
            <w:r w:rsidRPr="00414FAE">
              <w:rPr>
                <w:rFonts w:ascii="Times New Roman" w:eastAsia="PMingLiU" w:hAnsi="Times New Roman" w:cs="Times New Roman"/>
                <w:szCs w:val="21"/>
                <w:lang w:eastAsia="zh-TW"/>
              </w:rPr>
              <w:t>SCell</w:t>
            </w:r>
            <w:proofErr w:type="spellEnd"/>
            <w:r w:rsidRPr="00414FAE">
              <w:rPr>
                <w:rFonts w:ascii="Times New Roman" w:eastAsia="PMingLiU" w:hAnsi="Times New Roman" w:cs="Times New Roman"/>
                <w:szCs w:val="21"/>
                <w:lang w:eastAsia="zh-TW"/>
              </w:rPr>
              <w:t xml:space="preserve"> being activated belongs to </w:t>
            </w:r>
            <w:r w:rsidRPr="00414FAE">
              <w:rPr>
                <w:rFonts w:ascii="Times New Roman" w:eastAsia="PMingLiU" w:hAnsi="Times New Roman" w:cs="Times New Roman"/>
                <w:szCs w:val="21"/>
                <w:u w:val="single"/>
                <w:lang w:eastAsia="zh-TW"/>
              </w:rPr>
              <w:t>FR2</w:t>
            </w:r>
          </w:p>
          <w:p w:rsidR="00A958E4" w:rsidRPr="00414FAE" w:rsidRDefault="00513EFB" w:rsidP="00077F08">
            <w:pPr>
              <w:numPr>
                <w:ilvl w:val="1"/>
                <w:numId w:val="43"/>
              </w:numPr>
              <w:tabs>
                <w:tab w:val="num" w:pos="1440"/>
              </w:tabs>
              <w:spacing w:beforeLines="50" w:before="120" w:afterLines="50" w:after="120"/>
              <w:rPr>
                <w:rFonts w:ascii="Times New Roman" w:eastAsia="PMingLiU" w:hAnsi="Times New Roman" w:cs="Times New Roman"/>
                <w:szCs w:val="21"/>
                <w:lang w:eastAsia="zh-TW"/>
              </w:rPr>
            </w:pPr>
            <w:r w:rsidRPr="00414FAE">
              <w:rPr>
                <w:rFonts w:ascii="Times New Roman" w:eastAsia="PMingLiU" w:hAnsi="Times New Roman" w:cs="Times New Roman"/>
                <w:szCs w:val="21"/>
                <w:lang w:eastAsia="zh-TW"/>
              </w:rPr>
              <w:t xml:space="preserve">If the </w:t>
            </w:r>
            <w:proofErr w:type="spellStart"/>
            <w:r w:rsidRPr="00414FAE">
              <w:rPr>
                <w:rFonts w:ascii="Times New Roman" w:eastAsia="PMingLiU" w:hAnsi="Times New Roman" w:cs="Times New Roman"/>
                <w:szCs w:val="21"/>
                <w:lang w:eastAsia="zh-TW"/>
              </w:rPr>
              <w:t>SCell</w:t>
            </w:r>
            <w:proofErr w:type="spellEnd"/>
            <w:r w:rsidRPr="00414FAE">
              <w:rPr>
                <w:rFonts w:ascii="Times New Roman" w:eastAsia="PMingLiU" w:hAnsi="Times New Roman" w:cs="Times New Roman"/>
                <w:szCs w:val="21"/>
                <w:lang w:eastAsia="zh-TW"/>
              </w:rPr>
              <w:t xml:space="preserve"> being activated is unknown and there is no active serving cell on that FR2 band, </w:t>
            </w:r>
          </w:p>
          <w:p w:rsidR="00A958E4" w:rsidRPr="00414FAE" w:rsidRDefault="00513EFB" w:rsidP="00077F08">
            <w:pPr>
              <w:numPr>
                <w:ilvl w:val="2"/>
                <w:numId w:val="43"/>
              </w:numPr>
              <w:tabs>
                <w:tab w:val="num" w:pos="2160"/>
              </w:tabs>
              <w:spacing w:beforeLines="50" w:before="120" w:afterLines="50" w:after="120"/>
              <w:rPr>
                <w:rFonts w:ascii="Times New Roman" w:eastAsia="PMingLiU" w:hAnsi="Times New Roman" w:cs="Times New Roman"/>
                <w:szCs w:val="21"/>
                <w:lang w:eastAsia="zh-TW"/>
              </w:rPr>
            </w:pPr>
            <w:bookmarkStart w:id="8" w:name="OLE_LINK23"/>
            <w:bookmarkStart w:id="9" w:name="OLE_LINK24"/>
            <w:r w:rsidRPr="00414FAE">
              <w:rPr>
                <w:rFonts w:ascii="Times New Roman" w:eastAsia="PMingLiU" w:hAnsi="Times New Roman" w:cs="Times New Roman"/>
                <w:szCs w:val="21"/>
                <w:lang w:eastAsia="zh-TW"/>
              </w:rPr>
              <w:t xml:space="preserve">Temporary RS </w:t>
            </w:r>
            <w:proofErr w:type="spellStart"/>
            <w:r w:rsidRPr="00414FAE">
              <w:rPr>
                <w:rFonts w:ascii="Times New Roman" w:eastAsia="PMingLiU" w:hAnsi="Times New Roman" w:cs="Times New Roman"/>
                <w:szCs w:val="21"/>
                <w:lang w:eastAsia="zh-TW"/>
              </w:rPr>
              <w:t>can not</w:t>
            </w:r>
            <w:proofErr w:type="spellEnd"/>
            <w:r w:rsidRPr="00414FAE">
              <w:rPr>
                <w:rFonts w:ascii="Times New Roman" w:eastAsia="PMingLiU" w:hAnsi="Times New Roman" w:cs="Times New Roman"/>
                <w:szCs w:val="21"/>
                <w:lang w:eastAsia="zh-TW"/>
              </w:rPr>
              <w:t xml:space="preserve"> be used for AGC</w:t>
            </w:r>
          </w:p>
          <w:bookmarkEnd w:id="8"/>
          <w:bookmarkEnd w:id="9"/>
          <w:p w:rsidR="00414FAE" w:rsidRPr="00414FAE" w:rsidRDefault="00513EFB" w:rsidP="00077F08">
            <w:pPr>
              <w:numPr>
                <w:ilvl w:val="2"/>
                <w:numId w:val="43"/>
              </w:numPr>
              <w:tabs>
                <w:tab w:val="num" w:pos="2160"/>
              </w:tabs>
              <w:spacing w:beforeLines="50" w:before="120" w:afterLines="50" w:after="120"/>
              <w:rPr>
                <w:rFonts w:ascii="Times New Roman" w:eastAsia="PMingLiU" w:hAnsi="Times New Roman" w:cs="Times New Roman"/>
                <w:szCs w:val="21"/>
                <w:lang w:eastAsia="zh-TW"/>
              </w:rPr>
            </w:pPr>
            <w:r w:rsidRPr="00414FAE">
              <w:rPr>
                <w:rFonts w:ascii="Times New Roman" w:eastAsia="PMingLiU" w:hAnsi="Times New Roman" w:cs="Times New Roman"/>
                <w:szCs w:val="21"/>
                <w:lang w:eastAsia="zh-TW"/>
              </w:rPr>
              <w:t xml:space="preserve">No conclusion on whether to consider the case for temporary RS based time/frequency tracking to enhance </w:t>
            </w:r>
            <w:proofErr w:type="spellStart"/>
            <w:r w:rsidRPr="00414FAE">
              <w:rPr>
                <w:rFonts w:ascii="Times New Roman" w:eastAsia="PMingLiU" w:hAnsi="Times New Roman" w:cs="Times New Roman"/>
                <w:szCs w:val="21"/>
                <w:lang w:eastAsia="zh-TW"/>
              </w:rPr>
              <w:t>SCell</w:t>
            </w:r>
            <w:proofErr w:type="spellEnd"/>
            <w:r w:rsidRPr="00414FAE">
              <w:rPr>
                <w:rFonts w:ascii="Times New Roman" w:eastAsia="PMingLiU" w:hAnsi="Times New Roman" w:cs="Times New Roman"/>
                <w:szCs w:val="21"/>
                <w:lang w:eastAsia="zh-TW"/>
              </w:rPr>
              <w:t xml:space="preserve"> activation latency.</w:t>
            </w:r>
          </w:p>
        </w:tc>
      </w:tr>
    </w:tbl>
    <w:p w:rsidR="00521C75" w:rsidRDefault="00521C75" w:rsidP="00077F08">
      <w:pPr>
        <w:spacing w:beforeLines="50" w:before="120" w:afterLines="50" w:after="120"/>
        <w:rPr>
          <w:rFonts w:ascii="Times New Roman" w:eastAsia="PMingLiU" w:hAnsi="Times New Roman" w:cs="Times New Roman"/>
          <w:szCs w:val="21"/>
          <w:lang w:eastAsia="zh-TW"/>
        </w:rPr>
      </w:pPr>
      <w:r w:rsidRPr="00521C75">
        <w:rPr>
          <w:rFonts w:ascii="Times New Roman" w:hAnsi="Times New Roman" w:cs="Times New Roman" w:hint="eastAsia"/>
          <w:szCs w:val="21"/>
          <w:lang w:val="en-GB"/>
        </w:rPr>
        <w:t>S</w:t>
      </w:r>
      <w:r w:rsidRPr="00521C75">
        <w:rPr>
          <w:rFonts w:ascii="Times New Roman" w:hAnsi="Times New Roman" w:cs="Times New Roman"/>
          <w:szCs w:val="21"/>
          <w:lang w:val="en-GB"/>
        </w:rPr>
        <w:t>imilarly, for FR</w:t>
      </w:r>
      <w:r>
        <w:rPr>
          <w:rFonts w:ascii="Times New Roman" w:hAnsi="Times New Roman" w:cs="Times New Roman"/>
          <w:szCs w:val="21"/>
          <w:lang w:val="en-GB"/>
        </w:rPr>
        <w:t xml:space="preserve">2 unknown </w:t>
      </w:r>
      <w:proofErr w:type="spellStart"/>
      <w:r>
        <w:rPr>
          <w:rFonts w:ascii="Times New Roman" w:hAnsi="Times New Roman" w:cs="Times New Roman"/>
          <w:szCs w:val="21"/>
          <w:lang w:val="en-GB"/>
        </w:rPr>
        <w:t>SCell</w:t>
      </w:r>
      <w:proofErr w:type="spellEnd"/>
      <w:r>
        <w:rPr>
          <w:rFonts w:ascii="Times New Roman" w:hAnsi="Times New Roman" w:cs="Times New Roman"/>
          <w:szCs w:val="21"/>
          <w:lang w:val="en-GB"/>
        </w:rPr>
        <w:t>, RAN4 agreed</w:t>
      </w:r>
      <w:r w:rsidRPr="00521C75">
        <w:rPr>
          <w:rFonts w:ascii="Times New Roman" w:hAnsi="Times New Roman" w:cs="Times New Roman"/>
          <w:szCs w:val="21"/>
          <w:lang w:val="en-GB"/>
        </w:rPr>
        <w:t xml:space="preserve"> </w:t>
      </w:r>
      <w:r w:rsidRPr="00521C75">
        <w:rPr>
          <w:rFonts w:ascii="Times New Roman" w:hAnsi="Times New Roman" w:cs="Times New Roman" w:hint="eastAsia"/>
          <w:szCs w:val="21"/>
          <w:lang w:val="en-GB"/>
        </w:rPr>
        <w:t>t</w:t>
      </w:r>
      <w:r w:rsidRPr="00521C75">
        <w:rPr>
          <w:rFonts w:ascii="Times New Roman" w:hAnsi="Times New Roman" w:cs="Times New Roman"/>
          <w:szCs w:val="21"/>
          <w:lang w:val="en-GB"/>
        </w:rPr>
        <w:t>emporary RS cannot be used for AGC</w:t>
      </w:r>
      <w:r>
        <w:rPr>
          <w:rFonts w:ascii="Times New Roman" w:hAnsi="Times New Roman" w:cs="Times New Roman"/>
          <w:szCs w:val="21"/>
          <w:lang w:val="en-GB"/>
        </w:rPr>
        <w:t>. T</w:t>
      </w:r>
      <w:r w:rsidRPr="00771322">
        <w:rPr>
          <w:rFonts w:ascii="Times New Roman" w:eastAsia="PMingLiU" w:hAnsi="Times New Roman" w:cs="Times New Roman"/>
          <w:szCs w:val="21"/>
          <w:lang w:val="en-GB" w:eastAsia="zh-TW"/>
        </w:rPr>
        <w:t>emporary RS can be used for time frequency tracking</w:t>
      </w:r>
      <w:r>
        <w:rPr>
          <w:rFonts w:ascii="Times New Roman" w:eastAsia="PMingLiU" w:hAnsi="Times New Roman" w:cs="Times New Roman"/>
          <w:szCs w:val="21"/>
          <w:lang w:val="en-GB" w:eastAsia="zh-TW"/>
        </w:rPr>
        <w:t>.</w:t>
      </w:r>
      <w:r w:rsidRPr="00771322">
        <w:rPr>
          <w:rFonts w:ascii="Times New Roman" w:eastAsia="PMingLiU" w:hAnsi="Times New Roman" w:cs="Times New Roman"/>
          <w:szCs w:val="21"/>
          <w:lang w:val="en-GB" w:eastAsia="zh-TW"/>
        </w:rPr>
        <w:t xml:space="preserve"> </w:t>
      </w:r>
      <w:r>
        <w:rPr>
          <w:rFonts w:ascii="Times New Roman" w:hAnsi="Times New Roman" w:cs="Times New Roman"/>
          <w:szCs w:val="21"/>
          <w:lang w:val="en-GB"/>
        </w:rPr>
        <w:t xml:space="preserve">Regarding </w:t>
      </w:r>
      <w:r w:rsidRPr="00521C75">
        <w:rPr>
          <w:rFonts w:ascii="Times New Roman" w:hAnsi="Times New Roman" w:cs="Times New Roman"/>
          <w:szCs w:val="21"/>
        </w:rPr>
        <w:t>dominate term in the activation time for unknown cell cases is the cell search time</w:t>
      </w:r>
      <w:r>
        <w:rPr>
          <w:rFonts w:ascii="Times New Roman" w:hAnsi="Times New Roman" w:cs="Times New Roman"/>
          <w:szCs w:val="21"/>
        </w:rPr>
        <w:t xml:space="preserve">, the benefit for </w:t>
      </w:r>
      <w:r w:rsidRPr="00414FAE">
        <w:rPr>
          <w:rFonts w:ascii="Times New Roman" w:eastAsia="PMingLiU" w:hAnsi="Times New Roman" w:cs="Times New Roman"/>
          <w:szCs w:val="21"/>
          <w:lang w:eastAsia="zh-TW"/>
        </w:rPr>
        <w:t xml:space="preserve">temporary RS based time/frequency tracking to enhance </w:t>
      </w:r>
      <w:proofErr w:type="spellStart"/>
      <w:r w:rsidRPr="00414FAE">
        <w:rPr>
          <w:rFonts w:ascii="Times New Roman" w:eastAsia="PMingLiU" w:hAnsi="Times New Roman" w:cs="Times New Roman"/>
          <w:szCs w:val="21"/>
          <w:lang w:eastAsia="zh-TW"/>
        </w:rPr>
        <w:t>SCell</w:t>
      </w:r>
      <w:proofErr w:type="spellEnd"/>
      <w:r w:rsidRPr="00414FAE">
        <w:rPr>
          <w:rFonts w:ascii="Times New Roman" w:eastAsia="PMingLiU" w:hAnsi="Times New Roman" w:cs="Times New Roman"/>
          <w:szCs w:val="21"/>
          <w:lang w:eastAsia="zh-TW"/>
        </w:rPr>
        <w:t xml:space="preserve"> activation latency</w:t>
      </w:r>
      <w:r>
        <w:rPr>
          <w:rFonts w:ascii="Times New Roman" w:eastAsia="PMingLiU" w:hAnsi="Times New Roman" w:cs="Times New Roman"/>
          <w:szCs w:val="21"/>
          <w:lang w:eastAsia="zh-TW"/>
        </w:rPr>
        <w:t xml:space="preserve"> may be low.</w:t>
      </w:r>
    </w:p>
    <w:p w:rsidR="008B1256" w:rsidRPr="00077F08" w:rsidRDefault="00521C75" w:rsidP="00077F08">
      <w:pPr>
        <w:spacing w:beforeLines="50" w:before="120" w:afterLines="50" w:after="120"/>
        <w:rPr>
          <w:rFonts w:ascii="Times New Roman" w:hAnsi="Times New Roman" w:cs="Times New Roman"/>
          <w:b/>
          <w:i/>
          <w:szCs w:val="21"/>
          <w:lang w:val="en-GB"/>
        </w:rPr>
      </w:pPr>
      <w:r w:rsidRPr="00077F08">
        <w:rPr>
          <w:rFonts w:ascii="Times New Roman" w:hAnsi="Times New Roman" w:cs="Times New Roman"/>
          <w:b/>
          <w:i/>
          <w:szCs w:val="21"/>
          <w:lang w:val="en-GB"/>
        </w:rPr>
        <w:t xml:space="preserve">Observation 1: The benefit through temporary RS </w:t>
      </w:r>
      <w:r w:rsidR="008B1256" w:rsidRPr="00077F08">
        <w:rPr>
          <w:rFonts w:ascii="Times New Roman" w:hAnsi="Times New Roman" w:cs="Times New Roman"/>
          <w:b/>
          <w:i/>
          <w:szCs w:val="21"/>
          <w:lang w:val="en-GB"/>
        </w:rPr>
        <w:t>used for time/frequency tracking only in certain</w:t>
      </w:r>
      <w:r w:rsidRPr="00077F08">
        <w:rPr>
          <w:rFonts w:ascii="Times New Roman" w:hAnsi="Times New Roman" w:cs="Times New Roman"/>
          <w:b/>
          <w:i/>
          <w:szCs w:val="21"/>
          <w:lang w:val="en-GB"/>
        </w:rPr>
        <w:t xml:space="preserve"> unknown case</w:t>
      </w:r>
      <w:r w:rsidR="008B1256" w:rsidRPr="00077F08">
        <w:rPr>
          <w:rFonts w:ascii="Times New Roman" w:hAnsi="Times New Roman" w:cs="Times New Roman"/>
          <w:b/>
          <w:i/>
          <w:szCs w:val="21"/>
          <w:lang w:val="en-GB"/>
        </w:rPr>
        <w:t>s</w:t>
      </w:r>
      <w:r w:rsidRPr="00077F08">
        <w:rPr>
          <w:rFonts w:ascii="Times New Roman" w:hAnsi="Times New Roman" w:cs="Times New Roman"/>
          <w:b/>
          <w:i/>
          <w:szCs w:val="21"/>
          <w:lang w:val="en-GB"/>
        </w:rPr>
        <w:t xml:space="preserve"> could be low</w:t>
      </w:r>
      <w:r w:rsidR="008B1256" w:rsidRPr="00077F08">
        <w:rPr>
          <w:rFonts w:ascii="Times New Roman" w:hAnsi="Times New Roman" w:cs="Times New Roman"/>
          <w:b/>
          <w:i/>
          <w:szCs w:val="21"/>
          <w:lang w:val="en-GB"/>
        </w:rPr>
        <w:t>.</w:t>
      </w:r>
      <w:r w:rsidRPr="00077F08">
        <w:rPr>
          <w:rFonts w:ascii="Times New Roman" w:hAnsi="Times New Roman" w:cs="Times New Roman"/>
          <w:b/>
          <w:i/>
          <w:szCs w:val="21"/>
          <w:lang w:val="en-GB"/>
        </w:rPr>
        <w:t xml:space="preserve"> </w:t>
      </w:r>
    </w:p>
    <w:p w:rsidR="00521C75" w:rsidRPr="00077F08" w:rsidRDefault="00521C75" w:rsidP="00077F08">
      <w:pPr>
        <w:spacing w:beforeLines="50" w:before="120" w:afterLines="150" w:after="360"/>
        <w:rPr>
          <w:rFonts w:ascii="Times New Roman" w:hAnsi="Times New Roman" w:cs="Times New Roman"/>
          <w:b/>
          <w:i/>
          <w:szCs w:val="21"/>
        </w:rPr>
      </w:pPr>
      <w:r w:rsidRPr="00077F08">
        <w:rPr>
          <w:rFonts w:ascii="Times New Roman" w:hAnsi="Times New Roman" w:cs="Times New Roman"/>
          <w:b/>
          <w:i/>
          <w:szCs w:val="21"/>
        </w:rPr>
        <w:t xml:space="preserve">Proposal 3: For other scenarios of </w:t>
      </w:r>
      <w:r w:rsidR="00077F08" w:rsidRPr="00077F08">
        <w:rPr>
          <w:rFonts w:ascii="Times New Roman" w:hAnsi="Times New Roman" w:cs="Times New Roman"/>
          <w:b/>
          <w:i/>
          <w:szCs w:val="21"/>
        </w:rPr>
        <w:t xml:space="preserve">FR2 </w:t>
      </w:r>
      <w:r w:rsidRPr="00077F08">
        <w:rPr>
          <w:rFonts w:ascii="Times New Roman" w:hAnsi="Times New Roman" w:cs="Times New Roman"/>
          <w:b/>
          <w:i/>
          <w:szCs w:val="21"/>
        </w:rPr>
        <w:t xml:space="preserve">unknown </w:t>
      </w:r>
      <w:proofErr w:type="spellStart"/>
      <w:r w:rsidRPr="00077F08">
        <w:rPr>
          <w:rFonts w:ascii="Times New Roman" w:hAnsi="Times New Roman" w:cs="Times New Roman"/>
          <w:b/>
          <w:i/>
          <w:szCs w:val="21"/>
        </w:rPr>
        <w:t>SCell</w:t>
      </w:r>
      <w:proofErr w:type="spellEnd"/>
      <w:r w:rsidRPr="00077F08">
        <w:rPr>
          <w:rFonts w:ascii="Times New Roman" w:hAnsi="Times New Roman" w:cs="Times New Roman"/>
          <w:b/>
          <w:i/>
          <w:szCs w:val="21"/>
        </w:rPr>
        <w:t>, temporary RS can be used for time frequency tracking only.</w:t>
      </w:r>
    </w:p>
    <w:tbl>
      <w:tblPr>
        <w:tblStyle w:val="af7"/>
        <w:tblW w:w="0" w:type="auto"/>
        <w:tblLook w:val="04A0" w:firstRow="1" w:lastRow="0" w:firstColumn="1" w:lastColumn="0" w:noHBand="0" w:noVBand="1"/>
      </w:tblPr>
      <w:tblGrid>
        <w:gridCol w:w="9629"/>
      </w:tblGrid>
      <w:tr w:rsidR="002A3969" w:rsidRPr="00F04901" w:rsidTr="00460319">
        <w:tc>
          <w:tcPr>
            <w:tcW w:w="9629" w:type="dxa"/>
          </w:tcPr>
          <w:p w:rsidR="00D72B5B" w:rsidRPr="00F04901" w:rsidRDefault="00D72B5B" w:rsidP="00077F08">
            <w:pPr>
              <w:spacing w:beforeLines="50" w:before="120" w:afterLines="50" w:after="120"/>
              <w:rPr>
                <w:rFonts w:ascii="Times New Roman" w:eastAsia="Malgun Gothic" w:hAnsi="Times New Roman" w:cs="Times New Roman"/>
                <w:iCs/>
                <w:szCs w:val="24"/>
                <w:highlight w:val="green"/>
              </w:rPr>
            </w:pPr>
            <w:r w:rsidRPr="00F04901">
              <w:rPr>
                <w:rFonts w:ascii="Times New Roman" w:eastAsia="Malgun Gothic" w:hAnsi="Times New Roman" w:cs="Times New Roman"/>
                <w:b/>
                <w:iCs/>
                <w:szCs w:val="24"/>
                <w:highlight w:val="green"/>
              </w:rPr>
              <w:t>Agreement</w:t>
            </w:r>
          </w:p>
          <w:p w:rsidR="00D72B5B" w:rsidRPr="00F04901" w:rsidRDefault="00D72B5B" w:rsidP="00077F08">
            <w:pPr>
              <w:spacing w:beforeLines="50" w:before="120" w:afterLines="50" w:after="120"/>
              <w:rPr>
                <w:rFonts w:ascii="Times New Roman" w:eastAsia="Batang" w:hAnsi="Times New Roman" w:cs="Times New Roman"/>
                <w:szCs w:val="24"/>
              </w:rPr>
            </w:pPr>
            <w:r w:rsidRPr="00F04901">
              <w:rPr>
                <w:rFonts w:ascii="Times New Roman" w:eastAsia="Batang" w:hAnsi="Times New Roman" w:cs="Times New Roman"/>
                <w:szCs w:val="24"/>
              </w:rPr>
              <w:t xml:space="preserve">For efficient activation of </w:t>
            </w:r>
            <w:proofErr w:type="spellStart"/>
            <w:r w:rsidRPr="00F04901">
              <w:rPr>
                <w:rFonts w:ascii="Times New Roman" w:eastAsia="Batang" w:hAnsi="Times New Roman" w:cs="Times New Roman"/>
                <w:szCs w:val="24"/>
              </w:rPr>
              <w:t>SCells</w:t>
            </w:r>
            <w:proofErr w:type="spellEnd"/>
          </w:p>
          <w:p w:rsidR="00D72B5B" w:rsidRPr="00F04901" w:rsidRDefault="00D72B5B" w:rsidP="00077F08">
            <w:pPr>
              <w:widowControl/>
              <w:numPr>
                <w:ilvl w:val="0"/>
                <w:numId w:val="25"/>
              </w:numPr>
              <w:autoSpaceDE w:val="0"/>
              <w:autoSpaceDN w:val="0"/>
              <w:snapToGrid w:val="0"/>
              <w:spacing w:beforeLines="50" w:before="120" w:afterLines="50" w:after="120"/>
              <w:rPr>
                <w:rFonts w:ascii="Times New Roman" w:eastAsia="Batang" w:hAnsi="Times New Roman" w:cs="Times New Roman"/>
                <w:szCs w:val="24"/>
              </w:rPr>
            </w:pPr>
            <w:r w:rsidRPr="00F04901">
              <w:rPr>
                <w:rFonts w:ascii="Times New Roman" w:eastAsia="Batang" w:hAnsi="Times New Roman" w:cs="Times New Roman"/>
                <w:szCs w:val="24"/>
              </w:rPr>
              <w:t xml:space="preserve">Option 1a: MAC CE(s) contained in a single PDSCH to trigger both </w:t>
            </w:r>
            <w:proofErr w:type="spellStart"/>
            <w:r w:rsidRPr="00F04901">
              <w:rPr>
                <w:rFonts w:ascii="Times New Roman" w:eastAsia="Batang" w:hAnsi="Times New Roman" w:cs="Times New Roman"/>
                <w:szCs w:val="24"/>
              </w:rPr>
              <w:t>SCell</w:t>
            </w:r>
            <w:proofErr w:type="spellEnd"/>
            <w:r w:rsidRPr="00F04901">
              <w:rPr>
                <w:rFonts w:ascii="Times New Roman" w:eastAsia="Batang" w:hAnsi="Times New Roman" w:cs="Times New Roman"/>
                <w:szCs w:val="24"/>
              </w:rPr>
              <w:t xml:space="preserve"> activation and corresponding temporary RS(s)</w:t>
            </w:r>
          </w:p>
          <w:p w:rsidR="00D72B5B" w:rsidRPr="00F04901" w:rsidRDefault="00D72B5B" w:rsidP="00077F08">
            <w:pPr>
              <w:widowControl/>
              <w:numPr>
                <w:ilvl w:val="1"/>
                <w:numId w:val="25"/>
              </w:numPr>
              <w:autoSpaceDE w:val="0"/>
              <w:autoSpaceDN w:val="0"/>
              <w:snapToGrid w:val="0"/>
              <w:spacing w:beforeLines="50" w:before="120" w:afterLines="50" w:after="120"/>
              <w:rPr>
                <w:rFonts w:ascii="Times New Roman" w:eastAsia="Batang" w:hAnsi="Times New Roman" w:cs="Times New Roman"/>
                <w:szCs w:val="24"/>
              </w:rPr>
            </w:pPr>
            <w:r w:rsidRPr="00F04901">
              <w:rPr>
                <w:rFonts w:ascii="Times New Roman" w:eastAsia="Batang" w:hAnsi="Times New Roman" w:cs="Times New Roman"/>
                <w:szCs w:val="24"/>
              </w:rPr>
              <w:t>Details FFS including timeline design for receiving temporary RS</w:t>
            </w:r>
          </w:p>
          <w:p w:rsidR="00D72B5B" w:rsidRPr="00F04901" w:rsidRDefault="00D72B5B" w:rsidP="00077F08">
            <w:pPr>
              <w:spacing w:beforeLines="50" w:before="120" w:afterLines="50" w:after="120"/>
              <w:rPr>
                <w:rFonts w:ascii="Times New Roman" w:eastAsia="Batang" w:hAnsi="Times New Roman" w:cs="Times New Roman"/>
                <w:szCs w:val="24"/>
              </w:rPr>
            </w:pPr>
            <w:r w:rsidRPr="00F04901">
              <w:rPr>
                <w:rFonts w:ascii="Times New Roman" w:eastAsia="Batang" w:hAnsi="Times New Roman" w:cs="Times New Roman"/>
                <w:szCs w:val="24"/>
              </w:rPr>
              <w:t>Note: Separate from the support of Option 1a, it is up to RAN4 whether or not to consider an activation time enhancement for Option 2 without requiring further RAN1 work</w:t>
            </w:r>
          </w:p>
          <w:p w:rsidR="002A3969" w:rsidRPr="00F04901" w:rsidRDefault="00D72B5B" w:rsidP="00077F08">
            <w:pPr>
              <w:widowControl/>
              <w:numPr>
                <w:ilvl w:val="0"/>
                <w:numId w:val="25"/>
              </w:numPr>
              <w:autoSpaceDE w:val="0"/>
              <w:autoSpaceDN w:val="0"/>
              <w:snapToGrid w:val="0"/>
              <w:spacing w:beforeLines="50" w:before="120" w:afterLines="50" w:after="120"/>
              <w:rPr>
                <w:rFonts w:ascii="Times New Roman" w:eastAsia="Batang" w:hAnsi="Times New Roman" w:cs="Times New Roman"/>
                <w:szCs w:val="24"/>
              </w:rPr>
            </w:pPr>
            <w:r w:rsidRPr="00F04901">
              <w:rPr>
                <w:rFonts w:ascii="Times New Roman" w:eastAsia="Batang" w:hAnsi="Times New Roman" w:cs="Times New Roman"/>
                <w:szCs w:val="24"/>
              </w:rPr>
              <w:t xml:space="preserve">Option 2: A Rel-15/16 </w:t>
            </w:r>
            <w:proofErr w:type="spellStart"/>
            <w:r w:rsidRPr="00F04901">
              <w:rPr>
                <w:rFonts w:ascii="Times New Roman" w:eastAsia="Batang" w:hAnsi="Times New Roman" w:cs="Times New Roman"/>
                <w:szCs w:val="24"/>
              </w:rPr>
              <w:t>SCell</w:t>
            </w:r>
            <w:proofErr w:type="spellEnd"/>
            <w:r w:rsidRPr="00F04901">
              <w:rPr>
                <w:rFonts w:ascii="Times New Roman" w:eastAsia="Batang" w:hAnsi="Times New Roman" w:cs="Times New Roman"/>
                <w:szCs w:val="24"/>
              </w:rPr>
              <w:t xml:space="preserve"> activation MAC-CE to trigger </w:t>
            </w:r>
            <w:proofErr w:type="spellStart"/>
            <w:r w:rsidRPr="00F04901">
              <w:rPr>
                <w:rFonts w:ascii="Times New Roman" w:eastAsia="Batang" w:hAnsi="Times New Roman" w:cs="Times New Roman"/>
                <w:szCs w:val="24"/>
              </w:rPr>
              <w:t>SCell</w:t>
            </w:r>
            <w:proofErr w:type="spellEnd"/>
            <w:r w:rsidRPr="00F04901">
              <w:rPr>
                <w:rFonts w:ascii="Times New Roman" w:eastAsia="Batang" w:hAnsi="Times New Roman" w:cs="Times New Roman"/>
                <w:szCs w:val="24"/>
              </w:rPr>
              <w:t xml:space="preserve"> activation and a Rel-15/16 DCI to trigger corresponding Rel-15/16 A-TRS(s)</w:t>
            </w:r>
          </w:p>
        </w:tc>
      </w:tr>
    </w:tbl>
    <w:p w:rsidR="008B1256" w:rsidRDefault="008B1256" w:rsidP="00077F08">
      <w:pPr>
        <w:spacing w:beforeLines="50" w:before="120" w:afterLines="50" w:after="120"/>
        <w:rPr>
          <w:rFonts w:ascii="Times New Roman" w:eastAsia="Batang" w:hAnsi="Times New Roman" w:cs="Times New Roman"/>
          <w:szCs w:val="24"/>
        </w:rPr>
      </w:pPr>
      <w:r w:rsidRPr="008B1256">
        <w:rPr>
          <w:rFonts w:ascii="Times New Roman" w:hAnsi="Times New Roman" w:cs="Times New Roman" w:hint="eastAsia"/>
          <w:szCs w:val="21"/>
        </w:rPr>
        <w:t>B</w:t>
      </w:r>
      <w:r w:rsidRPr="008B1256">
        <w:rPr>
          <w:rFonts w:ascii="Times New Roman" w:hAnsi="Times New Roman" w:cs="Times New Roman"/>
          <w:szCs w:val="21"/>
        </w:rPr>
        <w:t>esides, in the new LS from RAN1</w:t>
      </w:r>
      <w:r w:rsidR="00777829">
        <w:rPr>
          <w:rFonts w:ascii="Times New Roman" w:hAnsi="Times New Roman" w:cs="Times New Roman"/>
          <w:szCs w:val="21"/>
        </w:rPr>
        <w:t>[1]</w:t>
      </w:r>
      <w:r w:rsidRPr="008B1256">
        <w:rPr>
          <w:rFonts w:ascii="Times New Roman" w:hAnsi="Times New Roman" w:cs="Times New Roman"/>
          <w:szCs w:val="21"/>
        </w:rPr>
        <w:t xml:space="preserve">, RAN4 understands the improvement in option 1a that MAC CE(s) contained in a single PDSCH to trigger both </w:t>
      </w:r>
      <w:proofErr w:type="spellStart"/>
      <w:r w:rsidRPr="008B1256">
        <w:rPr>
          <w:rFonts w:ascii="Times New Roman" w:hAnsi="Times New Roman" w:cs="Times New Roman"/>
          <w:szCs w:val="21"/>
        </w:rPr>
        <w:t>SCell</w:t>
      </w:r>
      <w:proofErr w:type="spellEnd"/>
      <w:r w:rsidRPr="008B1256">
        <w:rPr>
          <w:rFonts w:ascii="Times New Roman" w:hAnsi="Times New Roman" w:cs="Times New Roman"/>
          <w:szCs w:val="21"/>
        </w:rPr>
        <w:t xml:space="preserve"> activation and corresponding temporary RS(s)</w:t>
      </w:r>
      <w:r>
        <w:rPr>
          <w:rFonts w:ascii="Times New Roman" w:hAnsi="Times New Roman" w:cs="Times New Roman"/>
          <w:szCs w:val="21"/>
        </w:rPr>
        <w:t>. And for option 2, the legacy</w:t>
      </w:r>
      <w:r w:rsidRPr="00F04901">
        <w:rPr>
          <w:rFonts w:ascii="Times New Roman" w:eastAsia="Batang" w:hAnsi="Times New Roman" w:cs="Times New Roman"/>
          <w:szCs w:val="24"/>
        </w:rPr>
        <w:t xml:space="preserve"> </w:t>
      </w:r>
      <w:proofErr w:type="spellStart"/>
      <w:r w:rsidRPr="00F04901">
        <w:rPr>
          <w:rFonts w:ascii="Times New Roman" w:eastAsia="Batang" w:hAnsi="Times New Roman" w:cs="Times New Roman"/>
          <w:szCs w:val="24"/>
        </w:rPr>
        <w:t>SCell</w:t>
      </w:r>
      <w:proofErr w:type="spellEnd"/>
      <w:r w:rsidRPr="00F04901">
        <w:rPr>
          <w:rFonts w:ascii="Times New Roman" w:eastAsia="Batang" w:hAnsi="Times New Roman" w:cs="Times New Roman"/>
          <w:szCs w:val="24"/>
        </w:rPr>
        <w:t xml:space="preserve"> activation MAC-CE</w:t>
      </w:r>
      <w:r>
        <w:rPr>
          <w:rFonts w:ascii="Times New Roman" w:eastAsia="Batang" w:hAnsi="Times New Roman" w:cs="Times New Roman"/>
          <w:szCs w:val="24"/>
        </w:rPr>
        <w:t xml:space="preserve"> and Rel-15/16 A-TRS can have already been supported by RAN4, especially in test cases.</w:t>
      </w:r>
    </w:p>
    <w:p w:rsidR="00B71DEE" w:rsidRDefault="008B1256" w:rsidP="00077F08">
      <w:pPr>
        <w:spacing w:beforeLines="50" w:before="120" w:afterLines="150" w:after="360"/>
        <w:rPr>
          <w:rFonts w:ascii="Times New Roman" w:eastAsia="Batang" w:hAnsi="Times New Roman" w:cs="Times New Roman"/>
          <w:b/>
          <w:i/>
          <w:szCs w:val="24"/>
        </w:rPr>
      </w:pPr>
      <w:r w:rsidRPr="00077F08">
        <w:rPr>
          <w:rFonts w:ascii="Times New Roman" w:hAnsi="Times New Roman" w:cs="Times New Roman"/>
          <w:b/>
          <w:i/>
          <w:szCs w:val="21"/>
        </w:rPr>
        <w:t xml:space="preserve">Observation 2: </w:t>
      </w:r>
      <w:r w:rsidRPr="00077F08">
        <w:rPr>
          <w:rFonts w:ascii="Times New Roman" w:eastAsia="Batang" w:hAnsi="Times New Roman" w:cs="Times New Roman"/>
          <w:b/>
          <w:i/>
          <w:szCs w:val="24"/>
        </w:rPr>
        <w:t xml:space="preserve">A Rel-15/16 </w:t>
      </w:r>
      <w:proofErr w:type="spellStart"/>
      <w:r w:rsidRPr="00077F08">
        <w:rPr>
          <w:rFonts w:ascii="Times New Roman" w:eastAsia="Batang" w:hAnsi="Times New Roman" w:cs="Times New Roman"/>
          <w:b/>
          <w:i/>
          <w:szCs w:val="24"/>
        </w:rPr>
        <w:t>SCell</w:t>
      </w:r>
      <w:proofErr w:type="spellEnd"/>
      <w:r w:rsidRPr="00077F08">
        <w:rPr>
          <w:rFonts w:ascii="Times New Roman" w:eastAsia="Batang" w:hAnsi="Times New Roman" w:cs="Times New Roman"/>
          <w:b/>
          <w:i/>
          <w:szCs w:val="24"/>
        </w:rPr>
        <w:t xml:space="preserve"> activation MAC-CE to trigger </w:t>
      </w:r>
      <w:proofErr w:type="spellStart"/>
      <w:r w:rsidRPr="00077F08">
        <w:rPr>
          <w:rFonts w:ascii="Times New Roman" w:eastAsia="Batang" w:hAnsi="Times New Roman" w:cs="Times New Roman"/>
          <w:b/>
          <w:i/>
          <w:szCs w:val="24"/>
        </w:rPr>
        <w:t>SCell</w:t>
      </w:r>
      <w:proofErr w:type="spellEnd"/>
      <w:r w:rsidRPr="00077F08">
        <w:rPr>
          <w:rFonts w:ascii="Times New Roman" w:eastAsia="Batang" w:hAnsi="Times New Roman" w:cs="Times New Roman"/>
          <w:b/>
          <w:i/>
          <w:szCs w:val="24"/>
        </w:rPr>
        <w:t xml:space="preserve"> activation and a Rel-15/16 DCI to trigger corresponding Rel-15/16 A-TRS(s), have already been supported from RAN4’s perspective.</w:t>
      </w:r>
    </w:p>
    <w:p w:rsidR="00676B97" w:rsidRDefault="00676B97" w:rsidP="00077F08">
      <w:pPr>
        <w:spacing w:beforeLines="50" w:before="120" w:afterLines="150" w:after="360"/>
        <w:rPr>
          <w:rFonts w:ascii="Times New Roman" w:hAnsi="Times New Roman" w:cs="Times New Roman"/>
          <w:b/>
          <w:i/>
          <w:szCs w:val="21"/>
          <w:lang w:eastAsia="x-none"/>
        </w:rPr>
      </w:pPr>
    </w:p>
    <w:p w:rsidR="00676B97" w:rsidRPr="00077F08" w:rsidRDefault="00676B97" w:rsidP="00077F08">
      <w:pPr>
        <w:spacing w:beforeLines="50" w:before="120" w:afterLines="150" w:after="360"/>
        <w:rPr>
          <w:rFonts w:ascii="Times New Roman" w:hAnsi="Times New Roman" w:cs="Times New Roman"/>
          <w:b/>
          <w:i/>
          <w:szCs w:val="21"/>
          <w:lang w:eastAsia="x-none"/>
        </w:rPr>
      </w:pPr>
    </w:p>
    <w:p w:rsidR="00CE0D5E" w:rsidRPr="00F04901" w:rsidRDefault="00141644" w:rsidP="00915A2E">
      <w:pPr>
        <w:pStyle w:val="1"/>
        <w:numPr>
          <w:ilvl w:val="0"/>
          <w:numId w:val="1"/>
        </w:numPr>
        <w:spacing w:after="50"/>
        <w:jc w:val="both"/>
        <w:rPr>
          <w:rFonts w:ascii="Times New Roman" w:hAnsi="Times New Roman"/>
          <w:lang w:eastAsia="zh-CN"/>
        </w:rPr>
      </w:pPr>
      <w:r w:rsidRPr="00F04901">
        <w:rPr>
          <w:rFonts w:ascii="Times New Roman" w:hAnsi="Times New Roman"/>
        </w:rPr>
        <w:lastRenderedPageBreak/>
        <w:t>Summary</w:t>
      </w:r>
    </w:p>
    <w:p w:rsidR="004C0364" w:rsidRPr="00F04901" w:rsidRDefault="006F7557" w:rsidP="00077F08">
      <w:pPr>
        <w:adjustRightInd w:val="0"/>
        <w:snapToGrid w:val="0"/>
        <w:spacing w:before="180" w:after="120"/>
        <w:rPr>
          <w:rFonts w:ascii="Times New Roman" w:hAnsi="Times New Roman" w:cs="Times New Roman"/>
        </w:rPr>
      </w:pPr>
      <w:r w:rsidRPr="00F04901">
        <w:rPr>
          <w:rFonts w:ascii="Times New Roman" w:hAnsi="Times New Roman" w:cs="Times New Roman"/>
        </w:rPr>
        <w:t>In this paper,</w:t>
      </w:r>
      <w:r w:rsidR="00FB24ED" w:rsidRPr="00F04901">
        <w:rPr>
          <w:rFonts w:ascii="Times New Roman" w:hAnsi="Times New Roman" w:cs="Times New Roman"/>
        </w:rPr>
        <w:t xml:space="preserve"> </w:t>
      </w:r>
      <w:r w:rsidR="004529C7" w:rsidRPr="00F04901">
        <w:rPr>
          <w:rFonts w:ascii="Times New Roman" w:hAnsi="Times New Roman" w:cs="Times New Roman"/>
        </w:rPr>
        <w:t>w</w:t>
      </w:r>
      <w:r w:rsidR="009758A1" w:rsidRPr="00F04901">
        <w:rPr>
          <w:rFonts w:ascii="Times New Roman" w:hAnsi="Times New Roman" w:cs="Times New Roman"/>
        </w:rPr>
        <w:t>e have the following proposal</w:t>
      </w:r>
      <w:r w:rsidR="004529C7" w:rsidRPr="00F04901">
        <w:rPr>
          <w:rFonts w:ascii="Times New Roman" w:hAnsi="Times New Roman" w:cs="Times New Roman"/>
        </w:rPr>
        <w:t>s:</w:t>
      </w:r>
    </w:p>
    <w:p w:rsidR="008B1256" w:rsidRPr="00077F08" w:rsidRDefault="008B1256" w:rsidP="00077F08">
      <w:pPr>
        <w:spacing w:after="120"/>
        <w:rPr>
          <w:rFonts w:ascii="Times New Roman" w:eastAsia="Batang" w:hAnsi="Times New Roman" w:cs="Times New Roman"/>
          <w:b/>
          <w:i/>
          <w:szCs w:val="24"/>
        </w:rPr>
      </w:pPr>
      <w:r w:rsidRPr="00077F08">
        <w:rPr>
          <w:rFonts w:ascii="Times New Roman" w:hAnsi="Times New Roman" w:cs="Times New Roman" w:hint="eastAsia"/>
          <w:b/>
          <w:i/>
          <w:szCs w:val="21"/>
          <w:lang w:val="en-GB"/>
        </w:rPr>
        <w:t>P</w:t>
      </w:r>
      <w:r w:rsidRPr="00077F08">
        <w:rPr>
          <w:rFonts w:ascii="Times New Roman" w:hAnsi="Times New Roman" w:cs="Times New Roman"/>
          <w:b/>
          <w:i/>
          <w:szCs w:val="21"/>
          <w:lang w:val="en-GB"/>
        </w:rPr>
        <w:t xml:space="preserve">roposal 1: Prefer </w:t>
      </w:r>
      <w:r w:rsidRPr="00077F08">
        <w:rPr>
          <w:rFonts w:ascii="Times New Roman" w:eastAsia="Batang" w:hAnsi="Times New Roman" w:cs="Times New Roman"/>
          <w:b/>
          <w:i/>
          <w:szCs w:val="24"/>
        </w:rPr>
        <w:t>minimum gap length as 2ms.</w:t>
      </w:r>
    </w:p>
    <w:p w:rsidR="008B1256" w:rsidRPr="00077F08" w:rsidRDefault="008B1256" w:rsidP="00077F08">
      <w:pPr>
        <w:spacing w:after="120"/>
        <w:rPr>
          <w:rFonts w:ascii="Times New Roman" w:eastAsia="PMingLiU" w:hAnsi="Times New Roman" w:cs="Times New Roman"/>
          <w:b/>
          <w:i/>
          <w:szCs w:val="21"/>
          <w:lang w:val="en-GB" w:eastAsia="zh-TW"/>
        </w:rPr>
      </w:pPr>
      <w:r w:rsidRPr="00077F08">
        <w:rPr>
          <w:rFonts w:ascii="Times New Roman" w:hAnsi="Times New Roman" w:cs="Times New Roman"/>
          <w:b/>
          <w:i/>
          <w:szCs w:val="21"/>
          <w:lang w:val="en-GB"/>
        </w:rPr>
        <w:t xml:space="preserve">Proposal 2: For other scenarios of </w:t>
      </w:r>
      <w:r w:rsidRPr="00077F08">
        <w:rPr>
          <w:rFonts w:ascii="Times New Roman" w:hAnsi="Times New Roman" w:cs="Times New Roman"/>
          <w:b/>
          <w:i/>
          <w:iCs/>
        </w:rPr>
        <w:t xml:space="preserve">unknown </w:t>
      </w:r>
      <w:proofErr w:type="spellStart"/>
      <w:r w:rsidRPr="00077F08">
        <w:rPr>
          <w:rFonts w:ascii="Times New Roman" w:hAnsi="Times New Roman" w:cs="Times New Roman"/>
          <w:b/>
          <w:i/>
          <w:iCs/>
        </w:rPr>
        <w:t>SCell</w:t>
      </w:r>
      <w:proofErr w:type="spellEnd"/>
      <w:r w:rsidRPr="00077F08">
        <w:rPr>
          <w:rFonts w:ascii="Times New Roman" w:hAnsi="Times New Roman" w:cs="Times New Roman"/>
          <w:b/>
          <w:i/>
          <w:iCs/>
        </w:rPr>
        <w:t xml:space="preserve"> in FR1</w:t>
      </w:r>
      <w:r w:rsidRPr="00077F08">
        <w:rPr>
          <w:rFonts w:ascii="Times New Roman" w:hAnsi="Times New Roman" w:cs="Times New Roman"/>
          <w:b/>
          <w:i/>
          <w:szCs w:val="21"/>
          <w:lang w:val="en-GB"/>
        </w:rPr>
        <w:t xml:space="preserve"> (e.g., </w:t>
      </w:r>
      <w:r w:rsidRPr="00077F08">
        <w:rPr>
          <w:rFonts w:ascii="Times New Roman" w:eastAsia="PMingLiU" w:hAnsi="Times New Roman" w:cs="Times New Roman"/>
          <w:b/>
          <w:i/>
          <w:szCs w:val="21"/>
          <w:lang w:eastAsia="zh-TW"/>
        </w:rPr>
        <w:t>Intra-band non-continuous CA and Inter-band CA</w:t>
      </w:r>
      <w:r w:rsidRPr="00077F08">
        <w:rPr>
          <w:rFonts w:ascii="Times New Roman" w:hAnsi="Times New Roman" w:cs="Times New Roman"/>
          <w:b/>
          <w:i/>
          <w:szCs w:val="21"/>
          <w:lang w:val="en-GB"/>
        </w:rPr>
        <w:t xml:space="preserve">), </w:t>
      </w:r>
      <w:r w:rsidRPr="00077F08">
        <w:rPr>
          <w:rFonts w:ascii="Times New Roman" w:eastAsia="PMingLiU" w:hAnsi="Times New Roman" w:cs="Times New Roman"/>
          <w:b/>
          <w:i/>
          <w:szCs w:val="21"/>
          <w:lang w:val="en-GB" w:eastAsia="zh-TW"/>
        </w:rPr>
        <w:t>temporary RS can be used for time frequency tracking only.</w:t>
      </w:r>
    </w:p>
    <w:p w:rsidR="008B1256" w:rsidRPr="00077F08" w:rsidRDefault="008B1256" w:rsidP="00077F08">
      <w:pPr>
        <w:spacing w:after="120"/>
        <w:rPr>
          <w:rFonts w:ascii="Times New Roman" w:hAnsi="Times New Roman" w:cs="Times New Roman"/>
          <w:b/>
          <w:i/>
          <w:szCs w:val="21"/>
          <w:lang w:val="en-GB"/>
        </w:rPr>
      </w:pPr>
      <w:r w:rsidRPr="00077F08">
        <w:rPr>
          <w:rFonts w:ascii="Times New Roman" w:hAnsi="Times New Roman" w:cs="Times New Roman"/>
          <w:b/>
          <w:i/>
          <w:szCs w:val="21"/>
          <w:lang w:val="en-GB"/>
        </w:rPr>
        <w:t xml:space="preserve">Observation 1: The benefit through temporary RS used for time/frequency tracking only in certain unknown cases could be low. </w:t>
      </w:r>
    </w:p>
    <w:p w:rsidR="00077F08" w:rsidRPr="00077F08" w:rsidRDefault="00077F08" w:rsidP="00077F08">
      <w:pPr>
        <w:spacing w:after="120"/>
        <w:rPr>
          <w:rFonts w:ascii="Times New Roman" w:eastAsia="PMingLiU" w:hAnsi="Times New Roman" w:cs="Times New Roman"/>
          <w:b/>
          <w:i/>
          <w:szCs w:val="21"/>
          <w:lang w:val="en-GB" w:eastAsia="zh-TW"/>
        </w:rPr>
      </w:pPr>
      <w:r w:rsidRPr="00077F08">
        <w:rPr>
          <w:rFonts w:ascii="Times New Roman" w:hAnsi="Times New Roman" w:cs="Times New Roman"/>
          <w:b/>
          <w:i/>
          <w:szCs w:val="21"/>
          <w:lang w:val="en-GB"/>
        </w:rPr>
        <w:t xml:space="preserve">Proposal 3: For other scenarios of FR2 </w:t>
      </w:r>
      <w:r w:rsidRPr="00077F08">
        <w:rPr>
          <w:rFonts w:ascii="Times New Roman" w:hAnsi="Times New Roman" w:cs="Times New Roman"/>
          <w:b/>
          <w:i/>
          <w:iCs/>
        </w:rPr>
        <w:t xml:space="preserve">unknown </w:t>
      </w:r>
      <w:proofErr w:type="spellStart"/>
      <w:r w:rsidRPr="00077F08">
        <w:rPr>
          <w:rFonts w:ascii="Times New Roman" w:hAnsi="Times New Roman" w:cs="Times New Roman"/>
          <w:b/>
          <w:i/>
          <w:iCs/>
        </w:rPr>
        <w:t>SCell</w:t>
      </w:r>
      <w:proofErr w:type="spellEnd"/>
      <w:r w:rsidRPr="00077F08">
        <w:rPr>
          <w:rFonts w:ascii="Times New Roman" w:hAnsi="Times New Roman" w:cs="Times New Roman"/>
          <w:b/>
          <w:i/>
          <w:szCs w:val="21"/>
          <w:lang w:val="en-GB"/>
        </w:rPr>
        <w:t xml:space="preserve">, </w:t>
      </w:r>
      <w:r w:rsidRPr="00077F08">
        <w:rPr>
          <w:rFonts w:ascii="Times New Roman" w:eastAsia="PMingLiU" w:hAnsi="Times New Roman" w:cs="Times New Roman"/>
          <w:b/>
          <w:i/>
          <w:szCs w:val="21"/>
          <w:lang w:val="en-GB" w:eastAsia="zh-TW"/>
        </w:rPr>
        <w:t>temporary RS can be used for time frequency tracking only.</w:t>
      </w:r>
    </w:p>
    <w:p w:rsidR="004529C7" w:rsidRPr="00CD2EEE" w:rsidRDefault="008B1256" w:rsidP="00CD2EEE">
      <w:pPr>
        <w:spacing w:after="120"/>
        <w:rPr>
          <w:rFonts w:ascii="Times New Roman" w:hAnsi="Times New Roman" w:cs="Times New Roman"/>
          <w:b/>
          <w:i/>
          <w:szCs w:val="21"/>
          <w:lang w:eastAsia="x-none"/>
        </w:rPr>
      </w:pPr>
      <w:r w:rsidRPr="00077F08">
        <w:rPr>
          <w:rFonts w:ascii="Times New Roman" w:hAnsi="Times New Roman" w:cs="Times New Roman"/>
          <w:b/>
          <w:i/>
          <w:szCs w:val="21"/>
        </w:rPr>
        <w:t xml:space="preserve">Observation 2: </w:t>
      </w:r>
      <w:r w:rsidRPr="00077F08">
        <w:rPr>
          <w:rFonts w:ascii="Times New Roman" w:eastAsia="Batang" w:hAnsi="Times New Roman" w:cs="Times New Roman"/>
          <w:b/>
          <w:i/>
          <w:szCs w:val="24"/>
        </w:rPr>
        <w:t xml:space="preserve">A Rel-15/16 </w:t>
      </w:r>
      <w:proofErr w:type="spellStart"/>
      <w:r w:rsidRPr="00077F08">
        <w:rPr>
          <w:rFonts w:ascii="Times New Roman" w:eastAsia="Batang" w:hAnsi="Times New Roman" w:cs="Times New Roman"/>
          <w:b/>
          <w:i/>
          <w:szCs w:val="24"/>
        </w:rPr>
        <w:t>SCell</w:t>
      </w:r>
      <w:proofErr w:type="spellEnd"/>
      <w:r w:rsidRPr="00077F08">
        <w:rPr>
          <w:rFonts w:ascii="Times New Roman" w:eastAsia="Batang" w:hAnsi="Times New Roman" w:cs="Times New Roman"/>
          <w:b/>
          <w:i/>
          <w:szCs w:val="24"/>
        </w:rPr>
        <w:t xml:space="preserve"> activation MAC-CE to trigger </w:t>
      </w:r>
      <w:proofErr w:type="spellStart"/>
      <w:r w:rsidRPr="00077F08">
        <w:rPr>
          <w:rFonts w:ascii="Times New Roman" w:eastAsia="Batang" w:hAnsi="Times New Roman" w:cs="Times New Roman"/>
          <w:b/>
          <w:i/>
          <w:szCs w:val="24"/>
        </w:rPr>
        <w:t>SCell</w:t>
      </w:r>
      <w:proofErr w:type="spellEnd"/>
      <w:r w:rsidRPr="00077F08">
        <w:rPr>
          <w:rFonts w:ascii="Times New Roman" w:eastAsia="Batang" w:hAnsi="Times New Roman" w:cs="Times New Roman"/>
          <w:b/>
          <w:i/>
          <w:szCs w:val="24"/>
        </w:rPr>
        <w:t xml:space="preserve"> activation and a Rel-15/16 DCI to trigger corresponding Rel-15/16 A-TRS(s), have already been supported from RAN4’s perspective.</w:t>
      </w:r>
    </w:p>
    <w:p w:rsidR="00CD2EEE" w:rsidRPr="00F04901" w:rsidRDefault="00CD2EEE" w:rsidP="00CD2EEE">
      <w:pPr>
        <w:pStyle w:val="1"/>
        <w:spacing w:after="50"/>
        <w:ind w:left="0" w:firstLine="0"/>
        <w:jc w:val="both"/>
        <w:rPr>
          <w:rFonts w:ascii="Times New Roman" w:hAnsi="Times New Roman"/>
        </w:rPr>
      </w:pPr>
      <w:r w:rsidRPr="00F04901">
        <w:rPr>
          <w:rFonts w:ascii="Times New Roman" w:hAnsi="Times New Roman"/>
        </w:rPr>
        <w:t>References</w:t>
      </w:r>
    </w:p>
    <w:p w:rsidR="00061909" w:rsidRPr="00F04901" w:rsidRDefault="00061909" w:rsidP="00915A2E">
      <w:pPr>
        <w:spacing w:after="50"/>
        <w:rPr>
          <w:rFonts w:ascii="Times New Roman" w:hAnsi="Times New Roman" w:cs="Times New Roman"/>
          <w:color w:val="000000"/>
          <w:sz w:val="20"/>
          <w:szCs w:val="18"/>
        </w:rPr>
      </w:pPr>
      <w:r w:rsidRPr="00F04901">
        <w:rPr>
          <w:rFonts w:ascii="Times New Roman" w:hAnsi="Times New Roman" w:cs="Times New Roman"/>
          <w:color w:val="000000"/>
          <w:sz w:val="20"/>
          <w:szCs w:val="18"/>
        </w:rPr>
        <w:t>[</w:t>
      </w:r>
      <w:r w:rsidR="007B0D30" w:rsidRPr="00F04901">
        <w:rPr>
          <w:rFonts w:ascii="Times New Roman" w:hAnsi="Times New Roman" w:cs="Times New Roman"/>
          <w:color w:val="000000"/>
          <w:sz w:val="20"/>
          <w:szCs w:val="18"/>
        </w:rPr>
        <w:t>1</w:t>
      </w:r>
      <w:r w:rsidRPr="00F04901">
        <w:rPr>
          <w:rFonts w:ascii="Times New Roman" w:hAnsi="Times New Roman" w:cs="Times New Roman"/>
          <w:color w:val="000000"/>
          <w:sz w:val="20"/>
          <w:szCs w:val="18"/>
        </w:rPr>
        <w:t xml:space="preserve">] </w:t>
      </w:r>
      <w:r w:rsidR="002904AE" w:rsidRPr="00F04901">
        <w:rPr>
          <w:rFonts w:ascii="Times New Roman" w:hAnsi="Times New Roman" w:cs="Times New Roman"/>
          <w:color w:val="000000"/>
          <w:sz w:val="20"/>
          <w:szCs w:val="18"/>
        </w:rPr>
        <w:t>R4-2107609</w:t>
      </w:r>
      <w:r w:rsidR="00AE1B29" w:rsidRPr="00F04901">
        <w:rPr>
          <w:rFonts w:ascii="Times New Roman" w:hAnsi="Times New Roman" w:cs="Times New Roman"/>
          <w:color w:val="000000"/>
          <w:sz w:val="20"/>
          <w:szCs w:val="18"/>
        </w:rPr>
        <w:t xml:space="preserve">, </w:t>
      </w:r>
      <w:r w:rsidR="002904AE" w:rsidRPr="00F04901">
        <w:rPr>
          <w:rFonts w:ascii="Times New Roman" w:hAnsi="Times New Roman" w:cs="Times New Roman"/>
          <w:color w:val="000000"/>
          <w:sz w:val="20"/>
          <w:szCs w:val="18"/>
        </w:rPr>
        <w:t xml:space="preserve">Reply LS on temporary RS for efficient </w:t>
      </w:r>
      <w:proofErr w:type="spellStart"/>
      <w:r w:rsidR="002904AE" w:rsidRPr="00F04901">
        <w:rPr>
          <w:rFonts w:ascii="Times New Roman" w:hAnsi="Times New Roman" w:cs="Times New Roman"/>
          <w:color w:val="000000"/>
          <w:sz w:val="20"/>
          <w:szCs w:val="18"/>
        </w:rPr>
        <w:t>SCell</w:t>
      </w:r>
      <w:proofErr w:type="spellEnd"/>
      <w:r w:rsidR="002904AE" w:rsidRPr="00F04901">
        <w:rPr>
          <w:rFonts w:ascii="Times New Roman" w:hAnsi="Times New Roman" w:cs="Times New Roman"/>
          <w:color w:val="000000"/>
          <w:sz w:val="20"/>
          <w:szCs w:val="18"/>
        </w:rPr>
        <w:t xml:space="preserve"> activation in NR CA</w:t>
      </w:r>
      <w:r w:rsidR="007B0D30" w:rsidRPr="00F04901">
        <w:rPr>
          <w:rFonts w:ascii="Times New Roman" w:hAnsi="Times New Roman" w:cs="Times New Roman"/>
          <w:color w:val="000000"/>
          <w:sz w:val="20"/>
          <w:szCs w:val="18"/>
        </w:rPr>
        <w:t xml:space="preserve">, </w:t>
      </w:r>
      <w:r w:rsidR="002904AE" w:rsidRPr="00F04901">
        <w:rPr>
          <w:rFonts w:ascii="Times New Roman" w:hAnsi="Times New Roman" w:cs="Times New Roman"/>
          <w:color w:val="000000"/>
          <w:sz w:val="20"/>
          <w:szCs w:val="18"/>
        </w:rPr>
        <w:t>RAN1</w:t>
      </w:r>
    </w:p>
    <w:p w:rsidR="002904AE" w:rsidRPr="00F04901" w:rsidRDefault="002904AE" w:rsidP="002904AE">
      <w:pPr>
        <w:spacing w:after="50"/>
        <w:rPr>
          <w:rFonts w:ascii="Times New Roman" w:hAnsi="Times New Roman" w:cs="Times New Roman"/>
          <w:color w:val="000000"/>
          <w:sz w:val="20"/>
          <w:szCs w:val="18"/>
        </w:rPr>
      </w:pPr>
      <w:r w:rsidRPr="00F04901">
        <w:rPr>
          <w:rFonts w:ascii="Times New Roman" w:hAnsi="Times New Roman" w:cs="Times New Roman"/>
          <w:color w:val="000000"/>
          <w:sz w:val="20"/>
          <w:szCs w:val="18"/>
        </w:rPr>
        <w:t xml:space="preserve">[2] R4-2105799, Reply LS on temporary RS for efficient </w:t>
      </w:r>
      <w:proofErr w:type="spellStart"/>
      <w:r w:rsidRPr="00F04901">
        <w:rPr>
          <w:rFonts w:ascii="Times New Roman" w:hAnsi="Times New Roman" w:cs="Times New Roman"/>
          <w:color w:val="000000"/>
          <w:sz w:val="20"/>
          <w:szCs w:val="18"/>
        </w:rPr>
        <w:t>SCell</w:t>
      </w:r>
      <w:proofErr w:type="spellEnd"/>
      <w:r w:rsidRPr="00F04901">
        <w:rPr>
          <w:rFonts w:ascii="Times New Roman" w:hAnsi="Times New Roman" w:cs="Times New Roman"/>
          <w:color w:val="000000"/>
          <w:sz w:val="20"/>
          <w:szCs w:val="18"/>
        </w:rPr>
        <w:t xml:space="preserve"> activation in NR CA, RAN4</w:t>
      </w:r>
    </w:p>
    <w:p w:rsidR="007B2DC8" w:rsidRPr="00F04901" w:rsidRDefault="007B2DC8" w:rsidP="00915A2E">
      <w:pPr>
        <w:spacing w:after="50"/>
        <w:rPr>
          <w:rFonts w:ascii="Times New Roman" w:hAnsi="Times New Roman" w:cs="Times New Roman"/>
          <w:color w:val="000000"/>
          <w:sz w:val="20"/>
          <w:szCs w:val="18"/>
        </w:rPr>
      </w:pPr>
      <w:r w:rsidRPr="00F04901">
        <w:rPr>
          <w:rFonts w:ascii="Times New Roman" w:hAnsi="Times New Roman" w:cs="Times New Roman"/>
          <w:color w:val="000000"/>
          <w:sz w:val="20"/>
          <w:szCs w:val="18"/>
        </w:rPr>
        <w:t>[</w:t>
      </w:r>
      <w:r w:rsidR="002904AE" w:rsidRPr="00F04901">
        <w:rPr>
          <w:rFonts w:ascii="Times New Roman" w:hAnsi="Times New Roman" w:cs="Times New Roman"/>
          <w:color w:val="000000"/>
          <w:sz w:val="20"/>
          <w:szCs w:val="18"/>
        </w:rPr>
        <w:t>3</w:t>
      </w:r>
      <w:r w:rsidRPr="00F04901">
        <w:rPr>
          <w:rFonts w:ascii="Times New Roman" w:hAnsi="Times New Roman" w:cs="Times New Roman"/>
          <w:color w:val="000000"/>
          <w:sz w:val="20"/>
          <w:szCs w:val="18"/>
        </w:rPr>
        <w:t>]</w:t>
      </w:r>
      <w:r w:rsidR="00AE1B29" w:rsidRPr="00F04901">
        <w:rPr>
          <w:rFonts w:ascii="Times New Roman" w:hAnsi="Times New Roman" w:cs="Times New Roman"/>
          <w:color w:val="000000"/>
          <w:sz w:val="20"/>
          <w:szCs w:val="18"/>
        </w:rPr>
        <w:t xml:space="preserve"> </w:t>
      </w:r>
      <w:r w:rsidRPr="00F04901">
        <w:rPr>
          <w:rFonts w:ascii="Times New Roman" w:hAnsi="Times New Roman" w:cs="Times New Roman"/>
          <w:color w:val="000000"/>
          <w:sz w:val="20"/>
          <w:szCs w:val="18"/>
        </w:rPr>
        <w:t>R4-</w:t>
      </w:r>
      <w:r w:rsidR="00D25A71" w:rsidRPr="00F04901">
        <w:rPr>
          <w:rFonts w:ascii="Times New Roman" w:hAnsi="Times New Roman" w:cs="Times New Roman"/>
          <w:color w:val="000000"/>
          <w:sz w:val="20"/>
          <w:szCs w:val="18"/>
        </w:rPr>
        <w:t>2105798</w:t>
      </w:r>
      <w:r w:rsidR="00AE1B29" w:rsidRPr="00F04901">
        <w:rPr>
          <w:rFonts w:ascii="Times New Roman" w:hAnsi="Times New Roman" w:cs="Times New Roman"/>
          <w:color w:val="000000"/>
          <w:sz w:val="20"/>
          <w:szCs w:val="18"/>
        </w:rPr>
        <w:t xml:space="preserve">, </w:t>
      </w:r>
      <w:r w:rsidR="00D25A71" w:rsidRPr="00F04901">
        <w:rPr>
          <w:rFonts w:ascii="Times New Roman" w:hAnsi="Times New Roman" w:cs="Times New Roman"/>
          <w:color w:val="000000"/>
          <w:sz w:val="20"/>
          <w:szCs w:val="18"/>
        </w:rPr>
        <w:t xml:space="preserve">WF on temporary RS for efficient </w:t>
      </w:r>
      <w:proofErr w:type="spellStart"/>
      <w:r w:rsidR="00D25A71" w:rsidRPr="00F04901">
        <w:rPr>
          <w:rFonts w:ascii="Times New Roman" w:hAnsi="Times New Roman" w:cs="Times New Roman"/>
          <w:color w:val="000000"/>
          <w:sz w:val="20"/>
          <w:szCs w:val="18"/>
        </w:rPr>
        <w:t>SCell</w:t>
      </w:r>
      <w:proofErr w:type="spellEnd"/>
      <w:r w:rsidR="00D25A71" w:rsidRPr="00F04901">
        <w:rPr>
          <w:rFonts w:ascii="Times New Roman" w:hAnsi="Times New Roman" w:cs="Times New Roman"/>
          <w:color w:val="000000"/>
          <w:sz w:val="20"/>
          <w:szCs w:val="18"/>
        </w:rPr>
        <w:t xml:space="preserve"> activation in NR CA</w:t>
      </w:r>
      <w:r w:rsidR="00AE1B29" w:rsidRPr="00F04901">
        <w:rPr>
          <w:rFonts w:ascii="Times New Roman" w:hAnsi="Times New Roman" w:cs="Times New Roman"/>
          <w:color w:val="000000"/>
          <w:sz w:val="20"/>
          <w:szCs w:val="18"/>
        </w:rPr>
        <w:t>,</w:t>
      </w:r>
      <w:r w:rsidR="00D25A71" w:rsidRPr="00F04901">
        <w:rPr>
          <w:rFonts w:ascii="Times New Roman" w:hAnsi="Times New Roman" w:cs="Times New Roman"/>
        </w:rPr>
        <w:t xml:space="preserve"> </w:t>
      </w:r>
      <w:r w:rsidR="00D25A71" w:rsidRPr="00F04901">
        <w:rPr>
          <w:rFonts w:ascii="Times New Roman" w:hAnsi="Times New Roman" w:cs="Times New Roman"/>
          <w:color w:val="000000"/>
          <w:sz w:val="20"/>
          <w:szCs w:val="18"/>
        </w:rPr>
        <w:t xml:space="preserve">Huawei, </w:t>
      </w:r>
      <w:proofErr w:type="spellStart"/>
      <w:r w:rsidR="00D25A71" w:rsidRPr="00F04901">
        <w:rPr>
          <w:rFonts w:ascii="Times New Roman" w:hAnsi="Times New Roman" w:cs="Times New Roman"/>
          <w:color w:val="000000"/>
          <w:sz w:val="20"/>
          <w:szCs w:val="18"/>
        </w:rPr>
        <w:t>HiSilicon</w:t>
      </w:r>
      <w:proofErr w:type="spellEnd"/>
    </w:p>
    <w:sectPr w:rsidR="007B2DC8" w:rsidRPr="00F0490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6499" w:rsidRDefault="00BD6499">
      <w:r>
        <w:separator/>
      </w:r>
    </w:p>
  </w:endnote>
  <w:endnote w:type="continuationSeparator" w:id="0">
    <w:p w:rsidR="00BD6499" w:rsidRDefault="00BD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6499" w:rsidRDefault="00BD6499">
      <w:r>
        <w:separator/>
      </w:r>
    </w:p>
  </w:footnote>
  <w:footnote w:type="continuationSeparator" w:id="0">
    <w:p w:rsidR="00BD6499" w:rsidRDefault="00BD6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428"/>
    <w:multiLevelType w:val="hybridMultilevel"/>
    <w:tmpl w:val="FAF8A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65969"/>
    <w:multiLevelType w:val="hybridMultilevel"/>
    <w:tmpl w:val="671AC064"/>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7" w15:restartNumberingAfterBreak="0">
    <w:nsid w:val="1D613BB3"/>
    <w:multiLevelType w:val="hybridMultilevel"/>
    <w:tmpl w:val="FC2A9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9C1140"/>
    <w:multiLevelType w:val="hybridMultilevel"/>
    <w:tmpl w:val="867CE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6A31D3"/>
    <w:multiLevelType w:val="hybridMultilevel"/>
    <w:tmpl w:val="7CDEB1C0"/>
    <w:lvl w:ilvl="0" w:tplc="00000065">
      <w:start w:val="1"/>
      <w:numFmt w:val="bullet"/>
      <w:lvlText w:val="•"/>
      <w:lvlJc w:val="left"/>
      <w:pPr>
        <w:ind w:left="420" w:hanging="420"/>
      </w:pPr>
    </w:lvl>
    <w:lvl w:ilvl="1" w:tplc="00000065">
      <w:start w:val="1"/>
      <w:numFmt w:val="bullet"/>
      <w:lvlText w:val="•"/>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93868"/>
    <w:multiLevelType w:val="hybridMultilevel"/>
    <w:tmpl w:val="39FC0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F4E02"/>
    <w:multiLevelType w:val="hybridMultilevel"/>
    <w:tmpl w:val="9DD2EE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9B506E"/>
    <w:multiLevelType w:val="hybridMultilevel"/>
    <w:tmpl w:val="AB46217C"/>
    <w:lvl w:ilvl="0" w:tplc="0409000F">
      <w:start w:val="1"/>
      <w:numFmt w:val="decimal"/>
      <w:lvlText w:val="%1."/>
      <w:lvlJc w:val="left"/>
      <w:pPr>
        <w:ind w:left="1048" w:hanging="480"/>
      </w:p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754803"/>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1A1A8F"/>
    <w:multiLevelType w:val="hybridMultilevel"/>
    <w:tmpl w:val="37F07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56CCF"/>
    <w:multiLevelType w:val="hybridMultilevel"/>
    <w:tmpl w:val="3148EDEE"/>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2" w15:restartNumberingAfterBreak="0">
    <w:nsid w:val="449F46AA"/>
    <w:multiLevelType w:val="hybridMultilevel"/>
    <w:tmpl w:val="455E90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A9569C"/>
    <w:multiLevelType w:val="hybridMultilevel"/>
    <w:tmpl w:val="D7B273FE"/>
    <w:lvl w:ilvl="0" w:tplc="6BD66A06">
      <w:start w:val="1"/>
      <w:numFmt w:val="bullet"/>
      <w:lvlText w:val=""/>
      <w:lvlJc w:val="left"/>
      <w:pPr>
        <w:tabs>
          <w:tab w:val="num" w:pos="360"/>
        </w:tabs>
        <w:ind w:left="360" w:hanging="360"/>
      </w:pPr>
      <w:rPr>
        <w:rFonts w:ascii="Wingdings" w:hAnsi="Wingdings" w:hint="default"/>
      </w:rPr>
    </w:lvl>
    <w:lvl w:ilvl="1" w:tplc="F210FA78">
      <w:numFmt w:val="bullet"/>
      <w:lvlText w:val=""/>
      <w:lvlJc w:val="left"/>
      <w:pPr>
        <w:tabs>
          <w:tab w:val="num" w:pos="1080"/>
        </w:tabs>
        <w:ind w:left="1080" w:hanging="360"/>
      </w:pPr>
      <w:rPr>
        <w:rFonts w:ascii="Wingdings" w:hAnsi="Wingdings" w:hint="default"/>
      </w:rPr>
    </w:lvl>
    <w:lvl w:ilvl="2" w:tplc="5D3AF158">
      <w:numFmt w:val="bullet"/>
      <w:lvlText w:val=""/>
      <w:lvlJc w:val="left"/>
      <w:pPr>
        <w:tabs>
          <w:tab w:val="num" w:pos="1800"/>
        </w:tabs>
        <w:ind w:left="1800" w:hanging="360"/>
      </w:pPr>
      <w:rPr>
        <w:rFonts w:ascii="Wingdings" w:hAnsi="Wingdings" w:hint="default"/>
      </w:rPr>
    </w:lvl>
    <w:lvl w:ilvl="3" w:tplc="789A4A12" w:tentative="1">
      <w:start w:val="1"/>
      <w:numFmt w:val="bullet"/>
      <w:lvlText w:val=""/>
      <w:lvlJc w:val="left"/>
      <w:pPr>
        <w:tabs>
          <w:tab w:val="num" w:pos="2520"/>
        </w:tabs>
        <w:ind w:left="2520" w:hanging="360"/>
      </w:pPr>
      <w:rPr>
        <w:rFonts w:ascii="Wingdings" w:hAnsi="Wingdings" w:hint="default"/>
      </w:rPr>
    </w:lvl>
    <w:lvl w:ilvl="4" w:tplc="25A8F5B6" w:tentative="1">
      <w:start w:val="1"/>
      <w:numFmt w:val="bullet"/>
      <w:lvlText w:val=""/>
      <w:lvlJc w:val="left"/>
      <w:pPr>
        <w:tabs>
          <w:tab w:val="num" w:pos="3240"/>
        </w:tabs>
        <w:ind w:left="3240" w:hanging="360"/>
      </w:pPr>
      <w:rPr>
        <w:rFonts w:ascii="Wingdings" w:hAnsi="Wingdings" w:hint="default"/>
      </w:rPr>
    </w:lvl>
    <w:lvl w:ilvl="5" w:tplc="D4707B74" w:tentative="1">
      <w:start w:val="1"/>
      <w:numFmt w:val="bullet"/>
      <w:lvlText w:val=""/>
      <w:lvlJc w:val="left"/>
      <w:pPr>
        <w:tabs>
          <w:tab w:val="num" w:pos="3960"/>
        </w:tabs>
        <w:ind w:left="3960" w:hanging="360"/>
      </w:pPr>
      <w:rPr>
        <w:rFonts w:ascii="Wingdings" w:hAnsi="Wingdings" w:hint="default"/>
      </w:rPr>
    </w:lvl>
    <w:lvl w:ilvl="6" w:tplc="81AC3D60" w:tentative="1">
      <w:start w:val="1"/>
      <w:numFmt w:val="bullet"/>
      <w:lvlText w:val=""/>
      <w:lvlJc w:val="left"/>
      <w:pPr>
        <w:tabs>
          <w:tab w:val="num" w:pos="4680"/>
        </w:tabs>
        <w:ind w:left="4680" w:hanging="360"/>
      </w:pPr>
      <w:rPr>
        <w:rFonts w:ascii="Wingdings" w:hAnsi="Wingdings" w:hint="default"/>
      </w:rPr>
    </w:lvl>
    <w:lvl w:ilvl="7" w:tplc="D6FE8AC4" w:tentative="1">
      <w:start w:val="1"/>
      <w:numFmt w:val="bullet"/>
      <w:lvlText w:val=""/>
      <w:lvlJc w:val="left"/>
      <w:pPr>
        <w:tabs>
          <w:tab w:val="num" w:pos="5400"/>
        </w:tabs>
        <w:ind w:left="5400" w:hanging="360"/>
      </w:pPr>
      <w:rPr>
        <w:rFonts w:ascii="Wingdings" w:hAnsi="Wingdings" w:hint="default"/>
      </w:rPr>
    </w:lvl>
    <w:lvl w:ilvl="8" w:tplc="06E02F2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465A2C0F"/>
    <w:multiLevelType w:val="hybridMultilevel"/>
    <w:tmpl w:val="01A6883C"/>
    <w:lvl w:ilvl="0" w:tplc="FAA2DD1E">
      <w:start w:val="1"/>
      <w:numFmt w:val="bullet"/>
      <w:lvlText w:val=""/>
      <w:lvlJc w:val="left"/>
      <w:pPr>
        <w:tabs>
          <w:tab w:val="num" w:pos="720"/>
        </w:tabs>
        <w:ind w:left="720" w:hanging="360"/>
      </w:pPr>
      <w:rPr>
        <w:rFonts w:ascii="Wingdings" w:hAnsi="Wingdings" w:hint="default"/>
      </w:rPr>
    </w:lvl>
    <w:lvl w:ilvl="1" w:tplc="4DD077E2" w:tentative="1">
      <w:start w:val="1"/>
      <w:numFmt w:val="bullet"/>
      <w:lvlText w:val=""/>
      <w:lvlJc w:val="left"/>
      <w:pPr>
        <w:tabs>
          <w:tab w:val="num" w:pos="1440"/>
        </w:tabs>
        <w:ind w:left="1440" w:hanging="360"/>
      </w:pPr>
      <w:rPr>
        <w:rFonts w:ascii="Wingdings" w:hAnsi="Wingdings" w:hint="default"/>
      </w:rPr>
    </w:lvl>
    <w:lvl w:ilvl="2" w:tplc="AA5035AA">
      <w:start w:val="1"/>
      <w:numFmt w:val="bullet"/>
      <w:lvlText w:val=""/>
      <w:lvlJc w:val="left"/>
      <w:pPr>
        <w:tabs>
          <w:tab w:val="num" w:pos="2160"/>
        </w:tabs>
        <w:ind w:left="2160" w:hanging="360"/>
      </w:pPr>
      <w:rPr>
        <w:rFonts w:ascii="Wingdings" w:hAnsi="Wingdings" w:hint="default"/>
      </w:rPr>
    </w:lvl>
    <w:lvl w:ilvl="3" w:tplc="28D272BC">
      <w:numFmt w:val="bullet"/>
      <w:lvlText w:val=""/>
      <w:lvlJc w:val="left"/>
      <w:pPr>
        <w:tabs>
          <w:tab w:val="num" w:pos="2880"/>
        </w:tabs>
        <w:ind w:left="2880" w:hanging="360"/>
      </w:pPr>
      <w:rPr>
        <w:rFonts w:ascii="Wingdings" w:hAnsi="Wingdings" w:hint="default"/>
      </w:rPr>
    </w:lvl>
    <w:lvl w:ilvl="4" w:tplc="0BC27594" w:tentative="1">
      <w:start w:val="1"/>
      <w:numFmt w:val="bullet"/>
      <w:lvlText w:val=""/>
      <w:lvlJc w:val="left"/>
      <w:pPr>
        <w:tabs>
          <w:tab w:val="num" w:pos="3600"/>
        </w:tabs>
        <w:ind w:left="3600" w:hanging="360"/>
      </w:pPr>
      <w:rPr>
        <w:rFonts w:ascii="Wingdings" w:hAnsi="Wingdings" w:hint="default"/>
      </w:rPr>
    </w:lvl>
    <w:lvl w:ilvl="5" w:tplc="4ED0D024" w:tentative="1">
      <w:start w:val="1"/>
      <w:numFmt w:val="bullet"/>
      <w:lvlText w:val=""/>
      <w:lvlJc w:val="left"/>
      <w:pPr>
        <w:tabs>
          <w:tab w:val="num" w:pos="4320"/>
        </w:tabs>
        <w:ind w:left="4320" w:hanging="360"/>
      </w:pPr>
      <w:rPr>
        <w:rFonts w:ascii="Wingdings" w:hAnsi="Wingdings" w:hint="default"/>
      </w:rPr>
    </w:lvl>
    <w:lvl w:ilvl="6" w:tplc="885CD88C" w:tentative="1">
      <w:start w:val="1"/>
      <w:numFmt w:val="bullet"/>
      <w:lvlText w:val=""/>
      <w:lvlJc w:val="left"/>
      <w:pPr>
        <w:tabs>
          <w:tab w:val="num" w:pos="5040"/>
        </w:tabs>
        <w:ind w:left="5040" w:hanging="360"/>
      </w:pPr>
      <w:rPr>
        <w:rFonts w:ascii="Wingdings" w:hAnsi="Wingdings" w:hint="default"/>
      </w:rPr>
    </w:lvl>
    <w:lvl w:ilvl="7" w:tplc="08CA9BB4" w:tentative="1">
      <w:start w:val="1"/>
      <w:numFmt w:val="bullet"/>
      <w:lvlText w:val=""/>
      <w:lvlJc w:val="left"/>
      <w:pPr>
        <w:tabs>
          <w:tab w:val="num" w:pos="5760"/>
        </w:tabs>
        <w:ind w:left="5760" w:hanging="360"/>
      </w:pPr>
      <w:rPr>
        <w:rFonts w:ascii="Wingdings" w:hAnsi="Wingdings" w:hint="default"/>
      </w:rPr>
    </w:lvl>
    <w:lvl w:ilvl="8" w:tplc="D7D47CF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BCF7611"/>
    <w:multiLevelType w:val="hybridMultilevel"/>
    <w:tmpl w:val="C58E8D0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30FA7"/>
    <w:multiLevelType w:val="hybridMultilevel"/>
    <w:tmpl w:val="6DEA347E"/>
    <w:lvl w:ilvl="0" w:tplc="0E5666BE">
      <w:start w:val="1"/>
      <w:numFmt w:val="bullet"/>
      <w:lvlText w:val=""/>
      <w:lvlJc w:val="left"/>
      <w:pPr>
        <w:tabs>
          <w:tab w:val="num" w:pos="720"/>
        </w:tabs>
        <w:ind w:left="720" w:hanging="360"/>
      </w:pPr>
      <w:rPr>
        <w:rFonts w:ascii="Wingdings" w:hAnsi="Wingdings" w:hint="default"/>
      </w:rPr>
    </w:lvl>
    <w:lvl w:ilvl="1" w:tplc="E0C46A8A">
      <w:start w:val="1"/>
      <w:numFmt w:val="bullet"/>
      <w:lvlText w:val=""/>
      <w:lvlJc w:val="left"/>
      <w:pPr>
        <w:tabs>
          <w:tab w:val="num" w:pos="1440"/>
        </w:tabs>
        <w:ind w:left="1440" w:hanging="360"/>
      </w:pPr>
      <w:rPr>
        <w:rFonts w:ascii="Wingdings" w:hAnsi="Wingdings" w:hint="default"/>
      </w:rPr>
    </w:lvl>
    <w:lvl w:ilvl="2" w:tplc="CE8EC546">
      <w:numFmt w:val="bullet"/>
      <w:lvlText w:val=""/>
      <w:lvlJc w:val="left"/>
      <w:pPr>
        <w:tabs>
          <w:tab w:val="num" w:pos="2160"/>
        </w:tabs>
        <w:ind w:left="2160" w:hanging="360"/>
      </w:pPr>
      <w:rPr>
        <w:rFonts w:ascii="Wingdings" w:hAnsi="Wingdings" w:hint="default"/>
      </w:rPr>
    </w:lvl>
    <w:lvl w:ilvl="3" w:tplc="8524157E" w:tentative="1">
      <w:start w:val="1"/>
      <w:numFmt w:val="bullet"/>
      <w:lvlText w:val=""/>
      <w:lvlJc w:val="left"/>
      <w:pPr>
        <w:tabs>
          <w:tab w:val="num" w:pos="2880"/>
        </w:tabs>
        <w:ind w:left="2880" w:hanging="360"/>
      </w:pPr>
      <w:rPr>
        <w:rFonts w:ascii="Wingdings" w:hAnsi="Wingdings" w:hint="default"/>
      </w:rPr>
    </w:lvl>
    <w:lvl w:ilvl="4" w:tplc="DB90B132" w:tentative="1">
      <w:start w:val="1"/>
      <w:numFmt w:val="bullet"/>
      <w:lvlText w:val=""/>
      <w:lvlJc w:val="left"/>
      <w:pPr>
        <w:tabs>
          <w:tab w:val="num" w:pos="3600"/>
        </w:tabs>
        <w:ind w:left="3600" w:hanging="360"/>
      </w:pPr>
      <w:rPr>
        <w:rFonts w:ascii="Wingdings" w:hAnsi="Wingdings" w:hint="default"/>
      </w:rPr>
    </w:lvl>
    <w:lvl w:ilvl="5" w:tplc="386ACDC4" w:tentative="1">
      <w:start w:val="1"/>
      <w:numFmt w:val="bullet"/>
      <w:lvlText w:val=""/>
      <w:lvlJc w:val="left"/>
      <w:pPr>
        <w:tabs>
          <w:tab w:val="num" w:pos="4320"/>
        </w:tabs>
        <w:ind w:left="4320" w:hanging="360"/>
      </w:pPr>
      <w:rPr>
        <w:rFonts w:ascii="Wingdings" w:hAnsi="Wingdings" w:hint="default"/>
      </w:rPr>
    </w:lvl>
    <w:lvl w:ilvl="6" w:tplc="91F63428" w:tentative="1">
      <w:start w:val="1"/>
      <w:numFmt w:val="bullet"/>
      <w:lvlText w:val=""/>
      <w:lvlJc w:val="left"/>
      <w:pPr>
        <w:tabs>
          <w:tab w:val="num" w:pos="5040"/>
        </w:tabs>
        <w:ind w:left="5040" w:hanging="360"/>
      </w:pPr>
      <w:rPr>
        <w:rFonts w:ascii="Wingdings" w:hAnsi="Wingdings" w:hint="default"/>
      </w:rPr>
    </w:lvl>
    <w:lvl w:ilvl="7" w:tplc="2EACFBB8" w:tentative="1">
      <w:start w:val="1"/>
      <w:numFmt w:val="bullet"/>
      <w:lvlText w:val=""/>
      <w:lvlJc w:val="left"/>
      <w:pPr>
        <w:tabs>
          <w:tab w:val="num" w:pos="5760"/>
        </w:tabs>
        <w:ind w:left="5760" w:hanging="360"/>
      </w:pPr>
      <w:rPr>
        <w:rFonts w:ascii="Wingdings" w:hAnsi="Wingdings" w:hint="default"/>
      </w:rPr>
    </w:lvl>
    <w:lvl w:ilvl="8" w:tplc="66043B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2"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3" w15:restartNumberingAfterBreak="0">
    <w:nsid w:val="5CA560FF"/>
    <w:multiLevelType w:val="hybridMultilevel"/>
    <w:tmpl w:val="DA407AC8"/>
    <w:lvl w:ilvl="0" w:tplc="F140D3C0">
      <w:start w:val="1"/>
      <w:numFmt w:val="bullet"/>
      <w:lvlText w:val=""/>
      <w:lvlJc w:val="left"/>
      <w:pPr>
        <w:tabs>
          <w:tab w:val="num" w:pos="720"/>
        </w:tabs>
        <w:ind w:left="720" w:hanging="360"/>
      </w:pPr>
      <w:rPr>
        <w:rFonts w:ascii="Wingdings" w:hAnsi="Wingdings" w:hint="default"/>
      </w:rPr>
    </w:lvl>
    <w:lvl w:ilvl="1" w:tplc="04B04720">
      <w:start w:val="1"/>
      <w:numFmt w:val="bullet"/>
      <w:lvlText w:val=""/>
      <w:lvlJc w:val="left"/>
      <w:pPr>
        <w:tabs>
          <w:tab w:val="num" w:pos="1440"/>
        </w:tabs>
        <w:ind w:left="1440" w:hanging="360"/>
      </w:pPr>
      <w:rPr>
        <w:rFonts w:ascii="Wingdings" w:hAnsi="Wingdings" w:hint="default"/>
      </w:rPr>
    </w:lvl>
    <w:lvl w:ilvl="2" w:tplc="2110AEA4">
      <w:numFmt w:val="bullet"/>
      <w:lvlText w:val=""/>
      <w:lvlJc w:val="left"/>
      <w:pPr>
        <w:tabs>
          <w:tab w:val="num" w:pos="2160"/>
        </w:tabs>
        <w:ind w:left="2160" w:hanging="360"/>
      </w:pPr>
      <w:rPr>
        <w:rFonts w:ascii="Wingdings" w:hAnsi="Wingdings" w:hint="default"/>
      </w:rPr>
    </w:lvl>
    <w:lvl w:ilvl="3" w:tplc="66D2F9BA" w:tentative="1">
      <w:start w:val="1"/>
      <w:numFmt w:val="bullet"/>
      <w:lvlText w:val=""/>
      <w:lvlJc w:val="left"/>
      <w:pPr>
        <w:tabs>
          <w:tab w:val="num" w:pos="2880"/>
        </w:tabs>
        <w:ind w:left="2880" w:hanging="360"/>
      </w:pPr>
      <w:rPr>
        <w:rFonts w:ascii="Wingdings" w:hAnsi="Wingdings" w:hint="default"/>
      </w:rPr>
    </w:lvl>
    <w:lvl w:ilvl="4" w:tplc="124A2574" w:tentative="1">
      <w:start w:val="1"/>
      <w:numFmt w:val="bullet"/>
      <w:lvlText w:val=""/>
      <w:lvlJc w:val="left"/>
      <w:pPr>
        <w:tabs>
          <w:tab w:val="num" w:pos="3600"/>
        </w:tabs>
        <w:ind w:left="3600" w:hanging="360"/>
      </w:pPr>
      <w:rPr>
        <w:rFonts w:ascii="Wingdings" w:hAnsi="Wingdings" w:hint="default"/>
      </w:rPr>
    </w:lvl>
    <w:lvl w:ilvl="5" w:tplc="16481EAC" w:tentative="1">
      <w:start w:val="1"/>
      <w:numFmt w:val="bullet"/>
      <w:lvlText w:val=""/>
      <w:lvlJc w:val="left"/>
      <w:pPr>
        <w:tabs>
          <w:tab w:val="num" w:pos="4320"/>
        </w:tabs>
        <w:ind w:left="4320" w:hanging="360"/>
      </w:pPr>
      <w:rPr>
        <w:rFonts w:ascii="Wingdings" w:hAnsi="Wingdings" w:hint="default"/>
      </w:rPr>
    </w:lvl>
    <w:lvl w:ilvl="6" w:tplc="21AE82D4" w:tentative="1">
      <w:start w:val="1"/>
      <w:numFmt w:val="bullet"/>
      <w:lvlText w:val=""/>
      <w:lvlJc w:val="left"/>
      <w:pPr>
        <w:tabs>
          <w:tab w:val="num" w:pos="5040"/>
        </w:tabs>
        <w:ind w:left="5040" w:hanging="360"/>
      </w:pPr>
      <w:rPr>
        <w:rFonts w:ascii="Wingdings" w:hAnsi="Wingdings" w:hint="default"/>
      </w:rPr>
    </w:lvl>
    <w:lvl w:ilvl="7" w:tplc="A74A4388" w:tentative="1">
      <w:start w:val="1"/>
      <w:numFmt w:val="bullet"/>
      <w:lvlText w:val=""/>
      <w:lvlJc w:val="left"/>
      <w:pPr>
        <w:tabs>
          <w:tab w:val="num" w:pos="5760"/>
        </w:tabs>
        <w:ind w:left="5760" w:hanging="360"/>
      </w:pPr>
      <w:rPr>
        <w:rFonts w:ascii="Wingdings" w:hAnsi="Wingdings" w:hint="default"/>
      </w:rPr>
    </w:lvl>
    <w:lvl w:ilvl="8" w:tplc="08CE41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A724A6"/>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BFD176A"/>
    <w:multiLevelType w:val="hybridMultilevel"/>
    <w:tmpl w:val="DCEABE8A"/>
    <w:lvl w:ilvl="0" w:tplc="00000065">
      <w:start w:val="1"/>
      <w:numFmt w:val="bullet"/>
      <w:lvlText w:val="•"/>
      <w:lvlJc w:val="left"/>
      <w:pPr>
        <w:ind w:left="420" w:hanging="420"/>
      </w:p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D282F72"/>
    <w:multiLevelType w:val="hybridMultilevel"/>
    <w:tmpl w:val="F5E03E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4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17"/>
  </w:num>
  <w:num w:numId="3">
    <w:abstractNumId w:val="4"/>
  </w:num>
  <w:num w:numId="4">
    <w:abstractNumId w:val="39"/>
  </w:num>
  <w:num w:numId="5">
    <w:abstractNumId w:val="5"/>
  </w:num>
  <w:num w:numId="6">
    <w:abstractNumId w:val="10"/>
  </w:num>
  <w:num w:numId="7">
    <w:abstractNumId w:val="35"/>
  </w:num>
  <w:num w:numId="8">
    <w:abstractNumId w:val="16"/>
  </w:num>
  <w:num w:numId="9">
    <w:abstractNumId w:val="3"/>
  </w:num>
  <w:num w:numId="10">
    <w:abstractNumId w:val="1"/>
  </w:num>
  <w:num w:numId="11">
    <w:abstractNumId w:val="15"/>
  </w:num>
  <w:num w:numId="12">
    <w:abstractNumId w:val="24"/>
  </w:num>
  <w:num w:numId="13">
    <w:abstractNumId w:val="31"/>
  </w:num>
  <w:num w:numId="14">
    <w:abstractNumId w:val="21"/>
  </w:num>
  <w:num w:numId="15">
    <w:abstractNumId w:val="32"/>
  </w:num>
  <w:num w:numId="16">
    <w:abstractNumId w:val="2"/>
  </w:num>
  <w:num w:numId="17">
    <w:abstractNumId w:val="42"/>
  </w:num>
  <w:num w:numId="18">
    <w:abstractNumId w:val="0"/>
  </w:num>
  <w:num w:numId="19">
    <w:abstractNumId w:val="8"/>
  </w:num>
  <w:num w:numId="20">
    <w:abstractNumId w:val="19"/>
  </w:num>
  <w:num w:numId="21">
    <w:abstractNumId w:val="22"/>
  </w:num>
  <w:num w:numId="22">
    <w:abstractNumId w:val="11"/>
  </w:num>
  <w:num w:numId="23">
    <w:abstractNumId w:val="27"/>
  </w:num>
  <w:num w:numId="24">
    <w:abstractNumId w:val="12"/>
  </w:num>
  <w:num w:numId="25">
    <w:abstractNumId w:val="30"/>
  </w:num>
  <w:num w:numId="26">
    <w:abstractNumId w:val="40"/>
  </w:num>
  <w:num w:numId="27">
    <w:abstractNumId w:val="13"/>
  </w:num>
  <w:num w:numId="28">
    <w:abstractNumId w:val="34"/>
  </w:num>
  <w:num w:numId="29">
    <w:abstractNumId w:val="18"/>
  </w:num>
  <w:num w:numId="30">
    <w:abstractNumId w:val="14"/>
  </w:num>
  <w:num w:numId="31">
    <w:abstractNumId w:val="6"/>
  </w:num>
  <w:num w:numId="32">
    <w:abstractNumId w:val="41"/>
  </w:num>
  <w:num w:numId="33">
    <w:abstractNumId w:val="20"/>
  </w:num>
  <w:num w:numId="34">
    <w:abstractNumId w:val="7"/>
  </w:num>
  <w:num w:numId="35">
    <w:abstractNumId w:val="26"/>
  </w:num>
  <w:num w:numId="36">
    <w:abstractNumId w:val="38"/>
  </w:num>
  <w:num w:numId="37">
    <w:abstractNumId w:val="25"/>
  </w:num>
  <w:num w:numId="38">
    <w:abstractNumId w:val="9"/>
  </w:num>
  <w:num w:numId="39">
    <w:abstractNumId w:val="36"/>
  </w:num>
  <w:num w:numId="40">
    <w:abstractNumId w:val="29"/>
  </w:num>
  <w:num w:numId="41">
    <w:abstractNumId w:val="28"/>
  </w:num>
  <w:num w:numId="42">
    <w:abstractNumId w:val="33"/>
  </w:num>
  <w:num w:numId="4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1D"/>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3D"/>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6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77F08"/>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1E8"/>
    <w:rsid w:val="00090ED4"/>
    <w:rsid w:val="000917DB"/>
    <w:rsid w:val="000917F0"/>
    <w:rsid w:val="00091F15"/>
    <w:rsid w:val="00091F51"/>
    <w:rsid w:val="00092D5C"/>
    <w:rsid w:val="0009343C"/>
    <w:rsid w:val="000934B5"/>
    <w:rsid w:val="00093B47"/>
    <w:rsid w:val="00093C0A"/>
    <w:rsid w:val="00094034"/>
    <w:rsid w:val="000942A1"/>
    <w:rsid w:val="000943A3"/>
    <w:rsid w:val="0009580C"/>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1EF"/>
    <w:rsid w:val="000A66CF"/>
    <w:rsid w:val="000A68FD"/>
    <w:rsid w:val="000A6A20"/>
    <w:rsid w:val="000A6FE8"/>
    <w:rsid w:val="000A7726"/>
    <w:rsid w:val="000A77F2"/>
    <w:rsid w:val="000B0A66"/>
    <w:rsid w:val="000B0A7F"/>
    <w:rsid w:val="000B0DD3"/>
    <w:rsid w:val="000B0DFE"/>
    <w:rsid w:val="000B198C"/>
    <w:rsid w:val="000B216F"/>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168"/>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5F1"/>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9AB"/>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2C"/>
    <w:rsid w:val="001838F1"/>
    <w:rsid w:val="0018393F"/>
    <w:rsid w:val="00183B2F"/>
    <w:rsid w:val="001841AF"/>
    <w:rsid w:val="0018435E"/>
    <w:rsid w:val="0018460F"/>
    <w:rsid w:val="00184676"/>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1A73"/>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44"/>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5A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30C"/>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012"/>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4F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EB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931"/>
    <w:rsid w:val="00286E52"/>
    <w:rsid w:val="002873D1"/>
    <w:rsid w:val="00287627"/>
    <w:rsid w:val="002878F5"/>
    <w:rsid w:val="00287B58"/>
    <w:rsid w:val="00287FFD"/>
    <w:rsid w:val="002901BD"/>
    <w:rsid w:val="0029032B"/>
    <w:rsid w:val="0029042E"/>
    <w:rsid w:val="002904A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969"/>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6D7"/>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806"/>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6E42"/>
    <w:rsid w:val="002E7133"/>
    <w:rsid w:val="002E71DF"/>
    <w:rsid w:val="002E73A6"/>
    <w:rsid w:val="002E745A"/>
    <w:rsid w:val="002E755B"/>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06"/>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30"/>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2DF3"/>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567"/>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4CD"/>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B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7A"/>
    <w:rsid w:val="00414382"/>
    <w:rsid w:val="00414D64"/>
    <w:rsid w:val="00414DF1"/>
    <w:rsid w:val="00414FAE"/>
    <w:rsid w:val="004150F5"/>
    <w:rsid w:val="00415377"/>
    <w:rsid w:val="004153A3"/>
    <w:rsid w:val="00415BE6"/>
    <w:rsid w:val="004163D1"/>
    <w:rsid w:val="00416AEA"/>
    <w:rsid w:val="004176AE"/>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9C7"/>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C80"/>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396"/>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0E27"/>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97F"/>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281"/>
    <w:rsid w:val="004C5700"/>
    <w:rsid w:val="004C5836"/>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8C1"/>
    <w:rsid w:val="00511A13"/>
    <w:rsid w:val="00511EF7"/>
    <w:rsid w:val="005124A4"/>
    <w:rsid w:val="00512A57"/>
    <w:rsid w:val="00513BA7"/>
    <w:rsid w:val="00513EFB"/>
    <w:rsid w:val="0051423C"/>
    <w:rsid w:val="00514261"/>
    <w:rsid w:val="0051487E"/>
    <w:rsid w:val="005158EB"/>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1C75"/>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919"/>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85"/>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389"/>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1CA"/>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31C"/>
    <w:rsid w:val="005E1A7C"/>
    <w:rsid w:val="005E1DAD"/>
    <w:rsid w:val="005E23F1"/>
    <w:rsid w:val="005E2455"/>
    <w:rsid w:val="005E27D9"/>
    <w:rsid w:val="005E2914"/>
    <w:rsid w:val="005E377D"/>
    <w:rsid w:val="005E38B2"/>
    <w:rsid w:val="005E40EE"/>
    <w:rsid w:val="005E4A4F"/>
    <w:rsid w:val="005E4C5C"/>
    <w:rsid w:val="005E530C"/>
    <w:rsid w:val="005E5A6D"/>
    <w:rsid w:val="005E6405"/>
    <w:rsid w:val="005E65D7"/>
    <w:rsid w:val="005E672F"/>
    <w:rsid w:val="005E69B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7B2"/>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0A4"/>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9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9D5"/>
    <w:rsid w:val="006B2A65"/>
    <w:rsid w:val="006B2BEE"/>
    <w:rsid w:val="006B2EDC"/>
    <w:rsid w:val="006B3106"/>
    <w:rsid w:val="006B338B"/>
    <w:rsid w:val="006B3406"/>
    <w:rsid w:val="006B3520"/>
    <w:rsid w:val="006B3812"/>
    <w:rsid w:val="006B38E5"/>
    <w:rsid w:val="006B3A2C"/>
    <w:rsid w:val="006B3ED4"/>
    <w:rsid w:val="006B4156"/>
    <w:rsid w:val="006B42AF"/>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B29"/>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BCD"/>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322"/>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77829"/>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0AF6"/>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D30"/>
    <w:rsid w:val="007B0F99"/>
    <w:rsid w:val="007B1769"/>
    <w:rsid w:val="007B18C4"/>
    <w:rsid w:val="007B2844"/>
    <w:rsid w:val="007B2DC8"/>
    <w:rsid w:val="007B2EA5"/>
    <w:rsid w:val="007B308F"/>
    <w:rsid w:val="007B3345"/>
    <w:rsid w:val="007B33E8"/>
    <w:rsid w:val="007B352F"/>
    <w:rsid w:val="007B36B7"/>
    <w:rsid w:val="007B3799"/>
    <w:rsid w:val="007B3936"/>
    <w:rsid w:val="007B39FF"/>
    <w:rsid w:val="007B3BF1"/>
    <w:rsid w:val="007B3E0C"/>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9C"/>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31"/>
    <w:rsid w:val="007F2EE9"/>
    <w:rsid w:val="007F331E"/>
    <w:rsid w:val="007F4237"/>
    <w:rsid w:val="007F42A8"/>
    <w:rsid w:val="007F48DD"/>
    <w:rsid w:val="007F4BF3"/>
    <w:rsid w:val="007F4DCD"/>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50"/>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AB7"/>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3CA"/>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256"/>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736"/>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6B"/>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A05"/>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C8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F86"/>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2E"/>
    <w:rsid w:val="00915AB7"/>
    <w:rsid w:val="00915B81"/>
    <w:rsid w:val="00915E48"/>
    <w:rsid w:val="00916157"/>
    <w:rsid w:val="009163F7"/>
    <w:rsid w:val="00916B9E"/>
    <w:rsid w:val="0091704E"/>
    <w:rsid w:val="009175A3"/>
    <w:rsid w:val="00917804"/>
    <w:rsid w:val="009178AE"/>
    <w:rsid w:val="00917C15"/>
    <w:rsid w:val="00920223"/>
    <w:rsid w:val="009206A4"/>
    <w:rsid w:val="009211DD"/>
    <w:rsid w:val="00921370"/>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154"/>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3A4"/>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7FA"/>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5EB8"/>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433"/>
    <w:rsid w:val="009D0878"/>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885"/>
    <w:rsid w:val="009E035C"/>
    <w:rsid w:val="009E0411"/>
    <w:rsid w:val="009E0700"/>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E7E59"/>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0C"/>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17A5D"/>
    <w:rsid w:val="00A2024B"/>
    <w:rsid w:val="00A20D44"/>
    <w:rsid w:val="00A215BE"/>
    <w:rsid w:val="00A2186C"/>
    <w:rsid w:val="00A21C59"/>
    <w:rsid w:val="00A22A6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AF2"/>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958"/>
    <w:rsid w:val="00A50AC8"/>
    <w:rsid w:val="00A50CD6"/>
    <w:rsid w:val="00A5107C"/>
    <w:rsid w:val="00A52E06"/>
    <w:rsid w:val="00A539BC"/>
    <w:rsid w:val="00A53AFE"/>
    <w:rsid w:val="00A5403C"/>
    <w:rsid w:val="00A5487D"/>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8E4"/>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AC"/>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152"/>
    <w:rsid w:val="00AB23F5"/>
    <w:rsid w:val="00AB2409"/>
    <w:rsid w:val="00AB2452"/>
    <w:rsid w:val="00AB290F"/>
    <w:rsid w:val="00AB2AF4"/>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ACE"/>
    <w:rsid w:val="00AC5F02"/>
    <w:rsid w:val="00AC5FF5"/>
    <w:rsid w:val="00AC6324"/>
    <w:rsid w:val="00AC6C8E"/>
    <w:rsid w:val="00AC6F34"/>
    <w:rsid w:val="00AC70B0"/>
    <w:rsid w:val="00AC7460"/>
    <w:rsid w:val="00AD07DC"/>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2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735"/>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476"/>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402"/>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4D2"/>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4E5"/>
    <w:rsid w:val="00B62D08"/>
    <w:rsid w:val="00B63337"/>
    <w:rsid w:val="00B6336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D50"/>
    <w:rsid w:val="00B67F29"/>
    <w:rsid w:val="00B70161"/>
    <w:rsid w:val="00B706F0"/>
    <w:rsid w:val="00B707C0"/>
    <w:rsid w:val="00B70CA2"/>
    <w:rsid w:val="00B71077"/>
    <w:rsid w:val="00B71108"/>
    <w:rsid w:val="00B7140E"/>
    <w:rsid w:val="00B7162F"/>
    <w:rsid w:val="00B71DEE"/>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AF9"/>
    <w:rsid w:val="00BB4CB5"/>
    <w:rsid w:val="00BB5341"/>
    <w:rsid w:val="00BB55B7"/>
    <w:rsid w:val="00BB5817"/>
    <w:rsid w:val="00BB58BB"/>
    <w:rsid w:val="00BB5A07"/>
    <w:rsid w:val="00BB5C8D"/>
    <w:rsid w:val="00BB6434"/>
    <w:rsid w:val="00BB6450"/>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08F"/>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6499"/>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537"/>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77"/>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2DD"/>
    <w:rsid w:val="00C83B43"/>
    <w:rsid w:val="00C83EBA"/>
    <w:rsid w:val="00C84A35"/>
    <w:rsid w:val="00C84BFA"/>
    <w:rsid w:val="00C85F51"/>
    <w:rsid w:val="00C864F2"/>
    <w:rsid w:val="00C869B0"/>
    <w:rsid w:val="00C86F5B"/>
    <w:rsid w:val="00C8714C"/>
    <w:rsid w:val="00C8753A"/>
    <w:rsid w:val="00C8784D"/>
    <w:rsid w:val="00C9038D"/>
    <w:rsid w:val="00C90724"/>
    <w:rsid w:val="00C907AB"/>
    <w:rsid w:val="00C90A9C"/>
    <w:rsid w:val="00C90DA7"/>
    <w:rsid w:val="00C90DC6"/>
    <w:rsid w:val="00C9101B"/>
    <w:rsid w:val="00C910D7"/>
    <w:rsid w:val="00C9180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28B"/>
    <w:rsid w:val="00C97411"/>
    <w:rsid w:val="00C97C50"/>
    <w:rsid w:val="00CA0940"/>
    <w:rsid w:val="00CA0BB5"/>
    <w:rsid w:val="00CA0DD7"/>
    <w:rsid w:val="00CA1A53"/>
    <w:rsid w:val="00CA270E"/>
    <w:rsid w:val="00CA31FD"/>
    <w:rsid w:val="00CA34AB"/>
    <w:rsid w:val="00CA35E2"/>
    <w:rsid w:val="00CA3933"/>
    <w:rsid w:val="00CA3D58"/>
    <w:rsid w:val="00CA5681"/>
    <w:rsid w:val="00CA56BC"/>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7C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70"/>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EEE"/>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546"/>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71"/>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2B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5E7"/>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20F9"/>
    <w:rsid w:val="00D6349E"/>
    <w:rsid w:val="00D6353C"/>
    <w:rsid w:val="00D63646"/>
    <w:rsid w:val="00D640CB"/>
    <w:rsid w:val="00D643A0"/>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5B"/>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8C7"/>
    <w:rsid w:val="00D925B1"/>
    <w:rsid w:val="00D92B8A"/>
    <w:rsid w:val="00D92BBE"/>
    <w:rsid w:val="00D93445"/>
    <w:rsid w:val="00D93A0F"/>
    <w:rsid w:val="00D93E44"/>
    <w:rsid w:val="00D9409B"/>
    <w:rsid w:val="00D9415C"/>
    <w:rsid w:val="00D9419E"/>
    <w:rsid w:val="00D945B6"/>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A21"/>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45"/>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F25"/>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49EF"/>
    <w:rsid w:val="00DF574A"/>
    <w:rsid w:val="00DF5D00"/>
    <w:rsid w:val="00DF63EF"/>
    <w:rsid w:val="00DF6962"/>
    <w:rsid w:val="00DF70DF"/>
    <w:rsid w:val="00DF71EE"/>
    <w:rsid w:val="00DF7649"/>
    <w:rsid w:val="00DF76D5"/>
    <w:rsid w:val="00DF782F"/>
    <w:rsid w:val="00E00405"/>
    <w:rsid w:val="00E0059B"/>
    <w:rsid w:val="00E0086B"/>
    <w:rsid w:val="00E00CB6"/>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3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4A8"/>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25C"/>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46A8"/>
    <w:rsid w:val="00E84F71"/>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5DC"/>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1F6"/>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A0C"/>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86B"/>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9BD"/>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490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3F0"/>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1938"/>
    <w:rsid w:val="00F21EE1"/>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1CF"/>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DA"/>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B54"/>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60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88"/>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1BD9"/>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CAB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384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D384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D384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B,목록단락"/>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0905726">
      <w:bodyDiv w:val="1"/>
      <w:marLeft w:val="0"/>
      <w:marRight w:val="0"/>
      <w:marTop w:val="0"/>
      <w:marBottom w:val="0"/>
      <w:divBdr>
        <w:top w:val="none" w:sz="0" w:space="0" w:color="auto"/>
        <w:left w:val="none" w:sz="0" w:space="0" w:color="auto"/>
        <w:bottom w:val="none" w:sz="0" w:space="0" w:color="auto"/>
        <w:right w:val="none" w:sz="0" w:space="0" w:color="auto"/>
      </w:divBdr>
      <w:divsChild>
        <w:div w:id="2032023317">
          <w:marLeft w:val="1886"/>
          <w:marRight w:val="0"/>
          <w:marTop w:val="0"/>
          <w:marBottom w:val="0"/>
          <w:divBdr>
            <w:top w:val="none" w:sz="0" w:space="0" w:color="auto"/>
            <w:left w:val="none" w:sz="0" w:space="0" w:color="auto"/>
            <w:bottom w:val="none" w:sz="0" w:space="0" w:color="auto"/>
            <w:right w:val="none" w:sz="0" w:space="0" w:color="auto"/>
          </w:divBdr>
        </w:div>
        <w:div w:id="947589218">
          <w:marLeft w:val="2606"/>
          <w:marRight w:val="0"/>
          <w:marTop w:val="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613365">
      <w:bodyDiv w:val="1"/>
      <w:marLeft w:val="0"/>
      <w:marRight w:val="0"/>
      <w:marTop w:val="0"/>
      <w:marBottom w:val="0"/>
      <w:divBdr>
        <w:top w:val="none" w:sz="0" w:space="0" w:color="auto"/>
        <w:left w:val="none" w:sz="0" w:space="0" w:color="auto"/>
        <w:bottom w:val="none" w:sz="0" w:space="0" w:color="auto"/>
        <w:right w:val="none" w:sz="0" w:space="0" w:color="auto"/>
      </w:divBdr>
      <w:divsChild>
        <w:div w:id="315768661">
          <w:marLeft w:val="446"/>
          <w:marRight w:val="0"/>
          <w:marTop w:val="0"/>
          <w:marBottom w:val="0"/>
          <w:divBdr>
            <w:top w:val="none" w:sz="0" w:space="0" w:color="auto"/>
            <w:left w:val="none" w:sz="0" w:space="0" w:color="auto"/>
            <w:bottom w:val="none" w:sz="0" w:space="0" w:color="auto"/>
            <w:right w:val="none" w:sz="0" w:space="0" w:color="auto"/>
          </w:divBdr>
        </w:div>
        <w:div w:id="802845065">
          <w:marLeft w:val="1166"/>
          <w:marRight w:val="0"/>
          <w:marTop w:val="0"/>
          <w:marBottom w:val="0"/>
          <w:divBdr>
            <w:top w:val="none" w:sz="0" w:space="0" w:color="auto"/>
            <w:left w:val="none" w:sz="0" w:space="0" w:color="auto"/>
            <w:bottom w:val="none" w:sz="0" w:space="0" w:color="auto"/>
            <w:right w:val="none" w:sz="0" w:space="0" w:color="auto"/>
          </w:divBdr>
        </w:div>
        <w:div w:id="293217098">
          <w:marLeft w:val="1886"/>
          <w:marRight w:val="0"/>
          <w:marTop w:val="0"/>
          <w:marBottom w:val="0"/>
          <w:divBdr>
            <w:top w:val="none" w:sz="0" w:space="0" w:color="auto"/>
            <w:left w:val="none" w:sz="0" w:space="0" w:color="auto"/>
            <w:bottom w:val="none" w:sz="0" w:space="0" w:color="auto"/>
            <w:right w:val="none" w:sz="0" w:space="0" w:color="auto"/>
          </w:divBdr>
        </w:div>
        <w:div w:id="1091705609">
          <w:marLeft w:val="1886"/>
          <w:marRight w:val="0"/>
          <w:marTop w:val="0"/>
          <w:marBottom w:val="0"/>
          <w:divBdr>
            <w:top w:val="none" w:sz="0" w:space="0" w:color="auto"/>
            <w:left w:val="none" w:sz="0" w:space="0" w:color="auto"/>
            <w:bottom w:val="none" w:sz="0" w:space="0" w:color="auto"/>
            <w:right w:val="none" w:sz="0" w:space="0" w:color="auto"/>
          </w:divBdr>
        </w:div>
      </w:divsChild>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1008654">
      <w:bodyDiv w:val="1"/>
      <w:marLeft w:val="0"/>
      <w:marRight w:val="0"/>
      <w:marTop w:val="0"/>
      <w:marBottom w:val="0"/>
      <w:divBdr>
        <w:top w:val="none" w:sz="0" w:space="0" w:color="auto"/>
        <w:left w:val="none" w:sz="0" w:space="0" w:color="auto"/>
        <w:bottom w:val="none" w:sz="0" w:space="0" w:color="auto"/>
        <w:right w:val="none" w:sz="0" w:space="0" w:color="auto"/>
      </w:divBdr>
      <w:divsChild>
        <w:div w:id="687176280">
          <w:marLeft w:val="1886"/>
          <w:marRight w:val="0"/>
          <w:marTop w:val="0"/>
          <w:marBottom w:val="0"/>
          <w:divBdr>
            <w:top w:val="none" w:sz="0" w:space="0" w:color="auto"/>
            <w:left w:val="none" w:sz="0" w:space="0" w:color="auto"/>
            <w:bottom w:val="none" w:sz="0" w:space="0" w:color="auto"/>
            <w:right w:val="none" w:sz="0" w:space="0" w:color="auto"/>
          </w:divBdr>
        </w:div>
        <w:div w:id="1610812622">
          <w:marLeft w:val="2606"/>
          <w:marRight w:val="0"/>
          <w:marTop w:val="0"/>
          <w:marBottom w:val="0"/>
          <w:divBdr>
            <w:top w:val="none" w:sz="0" w:space="0" w:color="auto"/>
            <w:left w:val="none" w:sz="0" w:space="0" w:color="auto"/>
            <w:bottom w:val="none" w:sz="0" w:space="0" w:color="auto"/>
            <w:right w:val="none" w:sz="0" w:space="0" w:color="auto"/>
          </w:divBdr>
        </w:div>
      </w:divsChild>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2497970">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8812768">
      <w:bodyDiv w:val="1"/>
      <w:marLeft w:val="0"/>
      <w:marRight w:val="0"/>
      <w:marTop w:val="0"/>
      <w:marBottom w:val="0"/>
      <w:divBdr>
        <w:top w:val="none" w:sz="0" w:space="0" w:color="auto"/>
        <w:left w:val="none" w:sz="0" w:space="0" w:color="auto"/>
        <w:bottom w:val="none" w:sz="0" w:space="0" w:color="auto"/>
        <w:right w:val="none" w:sz="0" w:space="0" w:color="auto"/>
      </w:divBdr>
      <w:divsChild>
        <w:div w:id="747072206">
          <w:marLeft w:val="1166"/>
          <w:marRight w:val="0"/>
          <w:marTop w:val="0"/>
          <w:marBottom w:val="0"/>
          <w:divBdr>
            <w:top w:val="none" w:sz="0" w:space="0" w:color="auto"/>
            <w:left w:val="none" w:sz="0" w:space="0" w:color="auto"/>
            <w:bottom w:val="none" w:sz="0" w:space="0" w:color="auto"/>
            <w:right w:val="none" w:sz="0" w:space="0" w:color="auto"/>
          </w:divBdr>
        </w:div>
        <w:div w:id="217711406">
          <w:marLeft w:val="1886"/>
          <w:marRight w:val="0"/>
          <w:marTop w:val="0"/>
          <w:marBottom w:val="0"/>
          <w:divBdr>
            <w:top w:val="none" w:sz="0" w:space="0" w:color="auto"/>
            <w:left w:val="none" w:sz="0" w:space="0" w:color="auto"/>
            <w:bottom w:val="none" w:sz="0" w:space="0" w:color="auto"/>
            <w:right w:val="none" w:sz="0" w:space="0" w:color="auto"/>
          </w:divBdr>
        </w:div>
        <w:div w:id="268515722">
          <w:marLeft w:val="1886"/>
          <w:marRight w:val="0"/>
          <w:marTop w:val="0"/>
          <w:marBottom w:val="0"/>
          <w:divBdr>
            <w:top w:val="none" w:sz="0" w:space="0" w:color="auto"/>
            <w:left w:val="none" w:sz="0" w:space="0" w:color="auto"/>
            <w:bottom w:val="none" w:sz="0" w:space="0" w:color="auto"/>
            <w:right w:val="none" w:sz="0" w:space="0" w:color="auto"/>
          </w:divBdr>
        </w:div>
      </w:divsChild>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8643827">
      <w:bodyDiv w:val="1"/>
      <w:marLeft w:val="0"/>
      <w:marRight w:val="0"/>
      <w:marTop w:val="0"/>
      <w:marBottom w:val="0"/>
      <w:divBdr>
        <w:top w:val="none" w:sz="0" w:space="0" w:color="auto"/>
        <w:left w:val="none" w:sz="0" w:space="0" w:color="auto"/>
        <w:bottom w:val="none" w:sz="0" w:space="0" w:color="auto"/>
        <w:right w:val="none" w:sz="0" w:space="0" w:color="auto"/>
      </w:divBdr>
      <w:divsChild>
        <w:div w:id="1995908915">
          <w:marLeft w:val="1166"/>
          <w:marRight w:val="0"/>
          <w:marTop w:val="0"/>
          <w:marBottom w:val="0"/>
          <w:divBdr>
            <w:top w:val="none" w:sz="0" w:space="0" w:color="auto"/>
            <w:left w:val="none" w:sz="0" w:space="0" w:color="auto"/>
            <w:bottom w:val="none" w:sz="0" w:space="0" w:color="auto"/>
            <w:right w:val="none" w:sz="0" w:space="0" w:color="auto"/>
          </w:divBdr>
        </w:div>
        <w:div w:id="1712488266">
          <w:marLeft w:val="1886"/>
          <w:marRight w:val="0"/>
          <w:marTop w:val="0"/>
          <w:marBottom w:val="0"/>
          <w:divBdr>
            <w:top w:val="none" w:sz="0" w:space="0" w:color="auto"/>
            <w:left w:val="none" w:sz="0" w:space="0" w:color="auto"/>
            <w:bottom w:val="none" w:sz="0" w:space="0" w:color="auto"/>
            <w:right w:val="none" w:sz="0" w:space="0" w:color="auto"/>
          </w:divBdr>
        </w:div>
        <w:div w:id="1086271608">
          <w:marLeft w:val="1886"/>
          <w:marRight w:val="0"/>
          <w:marTop w:val="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391488">
      <w:bodyDiv w:val="1"/>
      <w:marLeft w:val="0"/>
      <w:marRight w:val="0"/>
      <w:marTop w:val="0"/>
      <w:marBottom w:val="0"/>
      <w:divBdr>
        <w:top w:val="none" w:sz="0" w:space="0" w:color="auto"/>
        <w:left w:val="none" w:sz="0" w:space="0" w:color="auto"/>
        <w:bottom w:val="none" w:sz="0" w:space="0" w:color="auto"/>
        <w:right w:val="none" w:sz="0" w:space="0" w:color="auto"/>
      </w:divBdr>
      <w:divsChild>
        <w:div w:id="12610009">
          <w:marLeft w:val="1166"/>
          <w:marRight w:val="0"/>
          <w:marTop w:val="0"/>
          <w:marBottom w:val="0"/>
          <w:divBdr>
            <w:top w:val="none" w:sz="0" w:space="0" w:color="auto"/>
            <w:left w:val="none" w:sz="0" w:space="0" w:color="auto"/>
            <w:bottom w:val="none" w:sz="0" w:space="0" w:color="auto"/>
            <w:right w:val="none" w:sz="0" w:space="0" w:color="auto"/>
          </w:divBdr>
        </w:div>
        <w:div w:id="316156388">
          <w:marLeft w:val="1886"/>
          <w:marRight w:val="0"/>
          <w:marTop w:val="0"/>
          <w:marBottom w:val="0"/>
          <w:divBdr>
            <w:top w:val="none" w:sz="0" w:space="0" w:color="auto"/>
            <w:left w:val="none" w:sz="0" w:space="0" w:color="auto"/>
            <w:bottom w:val="none" w:sz="0" w:space="0" w:color="auto"/>
            <w:right w:val="none" w:sz="0" w:space="0" w:color="auto"/>
          </w:divBdr>
        </w:div>
        <w:div w:id="418676164">
          <w:marLeft w:val="1886"/>
          <w:marRight w:val="0"/>
          <w:marTop w:val="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721587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269B3-3907-45AC-AE2F-F61E7CD8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2021-05-10T12:17:00Z</dcterms:created>
  <dcterms:modified xsi:type="dcterms:W3CDTF">2021-05-11T10:10:00Z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